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23" w:rsidRPr="007727FD" w:rsidRDefault="005A2521" w:rsidP="00A36C23">
      <w:pPr>
        <w:rPr>
          <w:b/>
          <w:sz w:val="28"/>
          <w:szCs w:val="32"/>
        </w:rPr>
      </w:pPr>
      <w:r>
        <w:rPr>
          <w:b/>
          <w:sz w:val="28"/>
          <w:szCs w:val="32"/>
        </w:rPr>
        <w:t>Праздничные дни без огненного риска</w:t>
      </w:r>
    </w:p>
    <w:p w:rsidR="00EA70E2" w:rsidRPr="00EA70E2" w:rsidRDefault="00A36C23" w:rsidP="00EA70E2">
      <w:pPr>
        <w:jc w:val="both"/>
        <w:rPr>
          <w:b/>
          <w:sz w:val="28"/>
          <w:szCs w:val="32"/>
        </w:rPr>
      </w:pPr>
      <w:r w:rsidRPr="00EA70E2">
        <w:rPr>
          <w:b/>
          <w:sz w:val="28"/>
          <w:szCs w:val="32"/>
        </w:rPr>
        <w:t xml:space="preserve">В период с 24 ноября по 14 декабря в республике </w:t>
      </w:r>
      <w:r w:rsidR="00084CBD" w:rsidRPr="00EA70E2">
        <w:rPr>
          <w:b/>
          <w:sz w:val="28"/>
          <w:szCs w:val="32"/>
        </w:rPr>
        <w:t>была организована</w:t>
      </w:r>
      <w:r w:rsidRPr="00EA70E2">
        <w:rPr>
          <w:b/>
          <w:sz w:val="28"/>
          <w:szCs w:val="32"/>
        </w:rPr>
        <w:t xml:space="preserve"> широкомасштабная информационная кампания об эффективности автономных пожарных извещателей и необходимос</w:t>
      </w:r>
      <w:r w:rsidR="00084CBD" w:rsidRPr="00EA70E2">
        <w:rPr>
          <w:b/>
          <w:sz w:val="28"/>
          <w:szCs w:val="32"/>
        </w:rPr>
        <w:t>ти их установки в домовладени</w:t>
      </w:r>
      <w:r w:rsidR="00EA70E2" w:rsidRPr="00EA70E2">
        <w:rPr>
          <w:b/>
          <w:sz w:val="28"/>
          <w:szCs w:val="32"/>
        </w:rPr>
        <w:t>ях, акция продлена до 31 декабря 2025 года.</w:t>
      </w:r>
    </w:p>
    <w:p w:rsidR="00084CBD" w:rsidRDefault="00084CBD" w:rsidP="00A36C23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Показав свою высокую эффективность и актуальность, </w:t>
      </w:r>
      <w:proofErr w:type="gramStart"/>
      <w:r>
        <w:rPr>
          <w:sz w:val="28"/>
          <w:szCs w:val="32"/>
        </w:rPr>
        <w:t>мероприятия</w:t>
      </w:r>
      <w:proofErr w:type="gramEnd"/>
      <w:r w:rsidR="00A36C23" w:rsidRPr="007727FD">
        <w:rPr>
          <w:sz w:val="28"/>
          <w:szCs w:val="32"/>
        </w:rPr>
        <w:t xml:space="preserve"> в ходе котор</w:t>
      </w:r>
      <w:r>
        <w:rPr>
          <w:sz w:val="28"/>
          <w:szCs w:val="32"/>
        </w:rPr>
        <w:t>ых</w:t>
      </w:r>
      <w:r w:rsidR="00A36C23" w:rsidRPr="007727FD">
        <w:rPr>
          <w:sz w:val="28"/>
          <w:szCs w:val="32"/>
        </w:rPr>
        <w:t xml:space="preserve"> </w:t>
      </w:r>
      <w:r>
        <w:rPr>
          <w:sz w:val="28"/>
          <w:szCs w:val="32"/>
        </w:rPr>
        <w:t>посещаются домовладения пожилых граждан субъектами профилактики, а также устанавливаются за счет спонсорской помощи (предприяти</w:t>
      </w:r>
      <w:r w:rsidR="00EA70E2">
        <w:rPr>
          <w:sz w:val="28"/>
          <w:szCs w:val="32"/>
        </w:rPr>
        <w:t>й</w:t>
      </w:r>
      <w:r>
        <w:rPr>
          <w:sz w:val="28"/>
          <w:szCs w:val="32"/>
        </w:rPr>
        <w:t xml:space="preserve"> и организаци</w:t>
      </w:r>
      <w:r w:rsidR="00EA70E2">
        <w:rPr>
          <w:sz w:val="28"/>
          <w:szCs w:val="32"/>
        </w:rPr>
        <w:t>й</w:t>
      </w:r>
      <w:r w:rsidR="00362977">
        <w:rPr>
          <w:sz w:val="28"/>
          <w:szCs w:val="32"/>
        </w:rPr>
        <w:t xml:space="preserve"> Глубокского</w:t>
      </w:r>
      <w:r>
        <w:rPr>
          <w:sz w:val="28"/>
          <w:szCs w:val="32"/>
        </w:rPr>
        <w:t xml:space="preserve"> района) автономные пожарные извещатели, </w:t>
      </w:r>
      <w:r w:rsidR="00EA70E2">
        <w:rPr>
          <w:sz w:val="28"/>
          <w:szCs w:val="32"/>
        </w:rPr>
        <w:t>будут продолжены до окончания текущего года.</w:t>
      </w:r>
    </w:p>
    <w:p w:rsidR="00A36C23" w:rsidRPr="007727FD" w:rsidRDefault="00EA70E2" w:rsidP="00A36C23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МЧС указывает на реальные случаи спасения, приводя статистику, где</w:t>
      </w:r>
      <w:r w:rsidR="00A36C23" w:rsidRPr="007727FD">
        <w:rPr>
          <w:sz w:val="28"/>
          <w:szCs w:val="32"/>
        </w:rPr>
        <w:t xml:space="preserve"> благодаря автономным пожарным </w:t>
      </w:r>
      <w:proofErr w:type="spellStart"/>
      <w:r w:rsidR="00A36C23" w:rsidRPr="007727FD">
        <w:rPr>
          <w:sz w:val="28"/>
          <w:szCs w:val="32"/>
        </w:rPr>
        <w:t>извещателям</w:t>
      </w:r>
      <w:proofErr w:type="spellEnd"/>
      <w:r w:rsidR="00A36C23" w:rsidRPr="007727FD">
        <w:rPr>
          <w:sz w:val="28"/>
          <w:szCs w:val="32"/>
        </w:rPr>
        <w:t xml:space="preserve"> за 10 месяцев текущего года уже спасены </w:t>
      </w:r>
      <w:r w:rsidR="00362977">
        <w:rPr>
          <w:b/>
          <w:sz w:val="28"/>
          <w:szCs w:val="32"/>
        </w:rPr>
        <w:t>52</w:t>
      </w:r>
      <w:r w:rsidR="00A36C23" w:rsidRPr="007727FD">
        <w:rPr>
          <w:sz w:val="28"/>
          <w:szCs w:val="32"/>
        </w:rPr>
        <w:t xml:space="preserve"> человек</w:t>
      </w:r>
      <w:r w:rsidR="00362977">
        <w:rPr>
          <w:sz w:val="28"/>
          <w:szCs w:val="32"/>
        </w:rPr>
        <w:t>а.</w:t>
      </w:r>
      <w:r w:rsidR="00A36C23" w:rsidRPr="007727FD">
        <w:rPr>
          <w:sz w:val="28"/>
          <w:szCs w:val="32"/>
        </w:rPr>
        <w:t xml:space="preserve"> За 2024 год благодаря АПИ были спасены </w:t>
      </w:r>
      <w:r w:rsidR="00A36C23" w:rsidRPr="007727FD">
        <w:rPr>
          <w:b/>
          <w:sz w:val="28"/>
          <w:szCs w:val="32"/>
        </w:rPr>
        <w:t>93</w:t>
      </w:r>
      <w:r w:rsidR="00A36C23" w:rsidRPr="007727FD">
        <w:rPr>
          <w:sz w:val="28"/>
          <w:szCs w:val="32"/>
        </w:rPr>
        <w:t xml:space="preserve"> человека, в том числе </w:t>
      </w:r>
      <w:r w:rsidR="00A36C23" w:rsidRPr="007727FD">
        <w:rPr>
          <w:b/>
          <w:sz w:val="28"/>
          <w:szCs w:val="32"/>
        </w:rPr>
        <w:t>21</w:t>
      </w:r>
      <w:r w:rsidR="00A36C23" w:rsidRPr="007727FD">
        <w:rPr>
          <w:sz w:val="28"/>
          <w:szCs w:val="32"/>
        </w:rPr>
        <w:t xml:space="preserve"> ребенок.</w:t>
      </w:r>
    </w:p>
    <w:p w:rsidR="00A36C23" w:rsidRPr="007727FD" w:rsidRDefault="005A2521" w:rsidP="00A36C23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Главное предназначение а</w:t>
      </w:r>
      <w:r w:rsidR="00A36C23" w:rsidRPr="007727FD">
        <w:rPr>
          <w:sz w:val="28"/>
          <w:szCs w:val="32"/>
        </w:rPr>
        <w:t>втономн</w:t>
      </w:r>
      <w:r>
        <w:rPr>
          <w:sz w:val="28"/>
          <w:szCs w:val="32"/>
        </w:rPr>
        <w:t>ого</w:t>
      </w:r>
      <w:r w:rsidR="00A36C23" w:rsidRPr="007727FD">
        <w:rPr>
          <w:sz w:val="28"/>
          <w:szCs w:val="32"/>
        </w:rPr>
        <w:t xml:space="preserve"> пожарн</w:t>
      </w:r>
      <w:r>
        <w:rPr>
          <w:sz w:val="28"/>
          <w:szCs w:val="32"/>
        </w:rPr>
        <w:t>ого</w:t>
      </w:r>
      <w:r w:rsidR="00A36C23" w:rsidRPr="007727FD">
        <w:rPr>
          <w:sz w:val="28"/>
          <w:szCs w:val="32"/>
        </w:rPr>
        <w:t xml:space="preserve"> извещател</w:t>
      </w:r>
      <w:r>
        <w:rPr>
          <w:sz w:val="28"/>
          <w:szCs w:val="32"/>
        </w:rPr>
        <w:t>я</w:t>
      </w:r>
      <w:r w:rsidR="00A36C23" w:rsidRPr="007727FD">
        <w:rPr>
          <w:sz w:val="28"/>
          <w:szCs w:val="32"/>
        </w:rPr>
        <w:t xml:space="preserve"> – это </w:t>
      </w:r>
      <w:r>
        <w:rPr>
          <w:sz w:val="28"/>
          <w:szCs w:val="32"/>
        </w:rPr>
        <w:t>оповестить находящихся в строении людей о начавшемся возгорании, он реагирует на дым.</w:t>
      </w:r>
    </w:p>
    <w:p w:rsidR="00A36C23" w:rsidRPr="007727FD" w:rsidRDefault="00A36C23" w:rsidP="00A36C23">
      <w:pPr>
        <w:ind w:firstLine="709"/>
        <w:jc w:val="both"/>
        <w:rPr>
          <w:sz w:val="28"/>
          <w:szCs w:val="32"/>
        </w:rPr>
      </w:pPr>
      <w:r w:rsidRPr="007727FD">
        <w:rPr>
          <w:sz w:val="28"/>
          <w:szCs w:val="32"/>
        </w:rPr>
        <w:t>Он не требует подключения к внешним системам: АПИ способен самостоятельно обнаружить признаки пожара и незамедлительно оповестить находящихся рядом людей громким звуковым сигналом.</w:t>
      </w:r>
    </w:p>
    <w:p w:rsidR="00A36C23" w:rsidRPr="005A2521" w:rsidRDefault="005A2521" w:rsidP="00A36C23">
      <w:pPr>
        <w:ind w:firstLine="709"/>
        <w:jc w:val="both"/>
        <w:rPr>
          <w:i/>
          <w:sz w:val="28"/>
          <w:szCs w:val="32"/>
        </w:rPr>
      </w:pPr>
      <w:r>
        <w:rPr>
          <w:sz w:val="28"/>
          <w:szCs w:val="32"/>
        </w:rPr>
        <w:t xml:space="preserve">– </w:t>
      </w:r>
      <w:r w:rsidR="00A36C23" w:rsidRPr="005A2521">
        <w:rPr>
          <w:i/>
          <w:sz w:val="28"/>
          <w:szCs w:val="32"/>
        </w:rPr>
        <w:t xml:space="preserve">В случае возгорания дым поднимается к потолку и далее распространяется вдоль его, поэтому наиболее предпочтительное расположение извещателя – на потолке в середине комнаты. Однако в ситуации с наличием натяжного потолка просто прикрепить его не получится. Альтернативное размещение на стене. Допустимо крепление извещателя на вертикальной поверхности </w:t>
      </w:r>
      <w:r>
        <w:rPr>
          <w:i/>
          <w:sz w:val="28"/>
          <w:szCs w:val="32"/>
        </w:rPr>
        <w:t xml:space="preserve">– на высоте 10–30 см от потолка, – </w:t>
      </w:r>
      <w:r w:rsidRPr="005A2521">
        <w:rPr>
          <w:sz w:val="28"/>
          <w:szCs w:val="32"/>
        </w:rPr>
        <w:t>дает рекомендации за</w:t>
      </w:r>
      <w:r w:rsidR="00362977">
        <w:rPr>
          <w:sz w:val="28"/>
          <w:szCs w:val="32"/>
        </w:rPr>
        <w:t>меститель начальника Глубокского РОЧС, Руслан Ермакович</w:t>
      </w:r>
      <w:bookmarkStart w:id="0" w:name="_GoBack"/>
      <w:bookmarkEnd w:id="0"/>
      <w:r w:rsidRPr="005A2521">
        <w:rPr>
          <w:sz w:val="28"/>
          <w:szCs w:val="32"/>
        </w:rPr>
        <w:t>.</w:t>
      </w:r>
    </w:p>
    <w:p w:rsidR="00A36C23" w:rsidRPr="007727FD" w:rsidRDefault="00A36C23" w:rsidP="00A36C23">
      <w:pPr>
        <w:ind w:firstLine="709"/>
        <w:jc w:val="both"/>
        <w:rPr>
          <w:sz w:val="28"/>
          <w:szCs w:val="32"/>
        </w:rPr>
      </w:pPr>
      <w:r w:rsidRPr="007727FD">
        <w:rPr>
          <w:sz w:val="28"/>
          <w:szCs w:val="32"/>
        </w:rPr>
        <w:t>МЧС рекомендует установку АПИ в каждом жилом помещении. Мигающий сигнал светодиода красного цвета, расположенного на корпусе АПИ, свидетельствует о его исправности и нахождении в дежурном режиме работы. При обнаружении задымления АПИ подает прерывистый звуковой сигнал с постоянным свечением светодиода красного цвета. Для прекращения подачи звукового сигнала извещателя нужно устранить источник задымления и проветрить помещение.</w:t>
      </w:r>
    </w:p>
    <w:p w:rsidR="00A36C23" w:rsidRPr="007727FD" w:rsidRDefault="00A36C23" w:rsidP="00A36C23">
      <w:pPr>
        <w:ind w:firstLine="709"/>
        <w:jc w:val="both"/>
        <w:rPr>
          <w:sz w:val="28"/>
          <w:szCs w:val="32"/>
        </w:rPr>
      </w:pPr>
      <w:r w:rsidRPr="007727FD">
        <w:rPr>
          <w:sz w:val="28"/>
          <w:szCs w:val="32"/>
        </w:rPr>
        <w:t>Берегите себя и своих близких! В случае возникновения чрезвычайной ситуации звоните по номеру «</w:t>
      </w:r>
      <w:r w:rsidRPr="007727FD">
        <w:rPr>
          <w:b/>
          <w:sz w:val="28"/>
          <w:szCs w:val="32"/>
        </w:rPr>
        <w:t>101</w:t>
      </w:r>
      <w:r w:rsidRPr="007727FD">
        <w:rPr>
          <w:sz w:val="28"/>
          <w:szCs w:val="32"/>
        </w:rPr>
        <w:t>» или «</w:t>
      </w:r>
      <w:r w:rsidRPr="007727FD">
        <w:rPr>
          <w:b/>
          <w:sz w:val="28"/>
          <w:szCs w:val="32"/>
        </w:rPr>
        <w:t>112</w:t>
      </w:r>
      <w:r w:rsidRPr="007727FD">
        <w:rPr>
          <w:sz w:val="28"/>
          <w:szCs w:val="32"/>
        </w:rPr>
        <w:t>».</w:t>
      </w:r>
    </w:p>
    <w:p w:rsidR="00F12915" w:rsidRDefault="00F12915"/>
    <w:sectPr w:rsidR="00F1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D4"/>
    <w:rsid w:val="00062BD4"/>
    <w:rsid w:val="00084CBD"/>
    <w:rsid w:val="001E6771"/>
    <w:rsid w:val="00362977"/>
    <w:rsid w:val="00497820"/>
    <w:rsid w:val="005A2521"/>
    <w:rsid w:val="008210DE"/>
    <w:rsid w:val="00A36C23"/>
    <w:rsid w:val="00EA70E2"/>
    <w:rsid w:val="00F1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Городок</dc:creator>
  <cp:lastModifiedBy>Зайковская Д.А.</cp:lastModifiedBy>
  <cp:revision>2</cp:revision>
  <dcterms:created xsi:type="dcterms:W3CDTF">2025-12-29T05:47:00Z</dcterms:created>
  <dcterms:modified xsi:type="dcterms:W3CDTF">2025-12-29T05:47:00Z</dcterms:modified>
</cp:coreProperties>
</file>