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639" w:rsidRDefault="007D07D3" w:rsidP="00AD1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173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общественного обсуждения </w:t>
      </w:r>
    </w:p>
    <w:p w:rsidR="007C6FC4" w:rsidRDefault="007D07D3" w:rsidP="00AD1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173">
        <w:rPr>
          <w:rFonts w:ascii="Times New Roman" w:hAnsi="Times New Roman" w:cs="Times New Roman"/>
          <w:b/>
          <w:sz w:val="24"/>
          <w:szCs w:val="24"/>
        </w:rPr>
        <w:t xml:space="preserve">архитектурно-планировочной концепции  </w:t>
      </w:r>
      <w:r w:rsidR="006D4639">
        <w:rPr>
          <w:rFonts w:ascii="Times New Roman" w:hAnsi="Times New Roman" w:cs="Times New Roman"/>
          <w:b/>
          <w:sz w:val="24"/>
          <w:szCs w:val="24"/>
        </w:rPr>
        <w:t>объекта ст</w:t>
      </w:r>
      <w:bookmarkStart w:id="0" w:name="_GoBack"/>
      <w:bookmarkEnd w:id="0"/>
      <w:r w:rsidR="006D4639">
        <w:rPr>
          <w:rFonts w:ascii="Times New Roman" w:hAnsi="Times New Roman" w:cs="Times New Roman"/>
          <w:b/>
          <w:sz w:val="24"/>
          <w:szCs w:val="24"/>
        </w:rPr>
        <w:t>роительства</w:t>
      </w:r>
    </w:p>
    <w:p w:rsidR="002678A6" w:rsidRDefault="007D07D3" w:rsidP="00AD1E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0173">
        <w:rPr>
          <w:rFonts w:ascii="Times New Roman" w:hAnsi="Times New Roman" w:cs="Times New Roman"/>
          <w:b/>
          <w:sz w:val="24"/>
          <w:szCs w:val="24"/>
        </w:rPr>
        <w:t>«</w:t>
      </w:r>
      <w:r w:rsidR="002C4E7F">
        <w:rPr>
          <w:rFonts w:ascii="Times New Roman" w:hAnsi="Times New Roman" w:cs="Times New Roman"/>
          <w:b/>
          <w:sz w:val="24"/>
          <w:szCs w:val="24"/>
        </w:rPr>
        <w:t>Возведение 4</w:t>
      </w:r>
      <w:r w:rsidR="007C6FC4">
        <w:rPr>
          <w:rFonts w:ascii="Times New Roman" w:hAnsi="Times New Roman" w:cs="Times New Roman"/>
          <w:b/>
          <w:sz w:val="24"/>
          <w:szCs w:val="24"/>
        </w:rPr>
        <w:t>0</w:t>
      </w:r>
      <w:r w:rsidR="00637F19">
        <w:rPr>
          <w:rFonts w:ascii="Times New Roman" w:hAnsi="Times New Roman" w:cs="Times New Roman"/>
          <w:b/>
          <w:sz w:val="24"/>
          <w:szCs w:val="24"/>
        </w:rPr>
        <w:t>-</w:t>
      </w:r>
      <w:r w:rsidRPr="00620173">
        <w:rPr>
          <w:rFonts w:ascii="Times New Roman" w:hAnsi="Times New Roman" w:cs="Times New Roman"/>
          <w:b/>
          <w:sz w:val="24"/>
          <w:szCs w:val="24"/>
        </w:rPr>
        <w:t>квартирн</w:t>
      </w:r>
      <w:r w:rsidR="002C4E7F">
        <w:rPr>
          <w:rFonts w:ascii="Times New Roman" w:hAnsi="Times New Roman" w:cs="Times New Roman"/>
          <w:b/>
          <w:sz w:val="24"/>
          <w:szCs w:val="24"/>
        </w:rPr>
        <w:t>ого</w:t>
      </w:r>
      <w:r w:rsidRPr="00620173">
        <w:rPr>
          <w:rFonts w:ascii="Times New Roman" w:hAnsi="Times New Roman" w:cs="Times New Roman"/>
          <w:b/>
          <w:sz w:val="24"/>
          <w:szCs w:val="24"/>
        </w:rPr>
        <w:t xml:space="preserve"> жило</w:t>
      </w:r>
      <w:r w:rsidR="002C4E7F">
        <w:rPr>
          <w:rFonts w:ascii="Times New Roman" w:hAnsi="Times New Roman" w:cs="Times New Roman"/>
          <w:b/>
          <w:sz w:val="24"/>
          <w:szCs w:val="24"/>
        </w:rPr>
        <w:t>го</w:t>
      </w:r>
      <w:r w:rsidRPr="00620173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 w:rsidR="002C4E7F">
        <w:rPr>
          <w:rFonts w:ascii="Times New Roman" w:hAnsi="Times New Roman" w:cs="Times New Roman"/>
          <w:b/>
          <w:sz w:val="24"/>
          <w:szCs w:val="24"/>
        </w:rPr>
        <w:t>а</w:t>
      </w:r>
      <w:r w:rsidRPr="006201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20173">
        <w:rPr>
          <w:rFonts w:ascii="Times New Roman" w:hAnsi="Times New Roman" w:cs="Times New Roman"/>
          <w:b/>
          <w:sz w:val="24"/>
          <w:szCs w:val="24"/>
        </w:rPr>
        <w:t>в  г.</w:t>
      </w:r>
      <w:proofErr w:type="gramEnd"/>
      <w:r w:rsidRPr="00620173">
        <w:rPr>
          <w:rFonts w:ascii="Times New Roman" w:hAnsi="Times New Roman" w:cs="Times New Roman"/>
          <w:b/>
          <w:sz w:val="24"/>
          <w:szCs w:val="24"/>
        </w:rPr>
        <w:t xml:space="preserve"> Глубокое, ул. </w:t>
      </w:r>
      <w:r w:rsidR="00637F19">
        <w:rPr>
          <w:rFonts w:ascii="Times New Roman" w:hAnsi="Times New Roman" w:cs="Times New Roman"/>
          <w:b/>
          <w:sz w:val="24"/>
          <w:szCs w:val="24"/>
        </w:rPr>
        <w:t>Мира, 10А</w:t>
      </w:r>
      <w:r w:rsidRPr="007D07D3">
        <w:rPr>
          <w:rFonts w:ascii="Times New Roman" w:hAnsi="Times New Roman" w:cs="Times New Roman"/>
          <w:b/>
        </w:rPr>
        <w:t>»</w:t>
      </w:r>
    </w:p>
    <w:p w:rsidR="002C36DB" w:rsidRPr="00AD1E1C" w:rsidRDefault="002C36DB" w:rsidP="00AD1E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300"/>
      </w:tblGrid>
      <w:tr w:rsidR="002678A6" w:rsidRPr="002678A6" w:rsidTr="00115552">
        <w:trPr>
          <w:trHeight w:val="854"/>
        </w:trPr>
        <w:tc>
          <w:tcPr>
            <w:tcW w:w="3168" w:type="dxa"/>
            <w:shd w:val="clear" w:color="auto" w:fill="auto"/>
          </w:tcPr>
          <w:p w:rsidR="002678A6" w:rsidRPr="002678A6" w:rsidRDefault="002678A6" w:rsidP="002678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8A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общественного обсуждения</w:t>
            </w:r>
          </w:p>
        </w:tc>
        <w:tc>
          <w:tcPr>
            <w:tcW w:w="6300" w:type="dxa"/>
            <w:shd w:val="clear" w:color="auto" w:fill="auto"/>
          </w:tcPr>
          <w:p w:rsidR="002678A6" w:rsidRPr="00E85A99" w:rsidRDefault="007D07D3" w:rsidP="00FF7F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A99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Архитектурно-планировочная концепция </w:t>
            </w:r>
            <w:r w:rsidR="00FF7F18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="006D4639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</w:t>
            </w:r>
            <w:r w:rsidR="007C6FC4">
              <w:rPr>
                <w:rFonts w:ascii="Times New Roman" w:hAnsi="Times New Roman" w:cs="Times New Roman"/>
                <w:sz w:val="24"/>
                <w:szCs w:val="24"/>
              </w:rPr>
              <w:t xml:space="preserve"> «Возведение 40</w:t>
            </w:r>
            <w:r w:rsidR="00637F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5A99">
              <w:rPr>
                <w:rFonts w:ascii="Times New Roman" w:hAnsi="Times New Roman" w:cs="Times New Roman"/>
                <w:sz w:val="24"/>
                <w:szCs w:val="24"/>
              </w:rPr>
              <w:t>квартирн</w:t>
            </w:r>
            <w:r w:rsidR="007C6FC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85A99">
              <w:rPr>
                <w:rFonts w:ascii="Times New Roman" w:hAnsi="Times New Roman" w:cs="Times New Roman"/>
                <w:sz w:val="24"/>
                <w:szCs w:val="24"/>
              </w:rPr>
              <w:t xml:space="preserve"> жило</w:t>
            </w:r>
            <w:r w:rsidR="007C6FC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85A99">
              <w:rPr>
                <w:rFonts w:ascii="Times New Roman" w:hAnsi="Times New Roman" w:cs="Times New Roman"/>
                <w:sz w:val="24"/>
                <w:szCs w:val="24"/>
              </w:rPr>
              <w:t xml:space="preserve"> дом в г. Глубокое, </w:t>
            </w:r>
            <w:r w:rsidR="006D463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85A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37F19">
              <w:rPr>
                <w:rFonts w:ascii="Times New Roman" w:hAnsi="Times New Roman" w:cs="Times New Roman"/>
                <w:sz w:val="24"/>
                <w:szCs w:val="24"/>
              </w:rPr>
              <w:t>Мира, 10А</w:t>
            </w:r>
            <w:r w:rsidRPr="00E85A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2678A6" w:rsidRPr="002678A6" w:rsidTr="00115552">
        <w:trPr>
          <w:trHeight w:val="513"/>
        </w:trPr>
        <w:tc>
          <w:tcPr>
            <w:tcW w:w="3168" w:type="dxa"/>
            <w:shd w:val="clear" w:color="auto" w:fill="auto"/>
          </w:tcPr>
          <w:p w:rsidR="002678A6" w:rsidRPr="002678A6" w:rsidRDefault="002678A6" w:rsidP="002678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8A6">
              <w:rPr>
                <w:rFonts w:ascii="Times New Roman" w:hAnsi="Times New Roman" w:cs="Times New Roman"/>
                <w:sz w:val="24"/>
                <w:szCs w:val="24"/>
              </w:rPr>
              <w:t>Информация о расположении территории, на которой планируется реализация объекта общественного обсуждения</w:t>
            </w:r>
          </w:p>
        </w:tc>
        <w:tc>
          <w:tcPr>
            <w:tcW w:w="6300" w:type="dxa"/>
            <w:shd w:val="clear" w:color="auto" w:fill="auto"/>
          </w:tcPr>
          <w:p w:rsidR="002678A6" w:rsidRDefault="006E1AAE" w:rsidP="00306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5E4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Планируемая площадка для размещения жилого дома расположена в </w:t>
            </w:r>
            <w:r w:rsidR="00306726" w:rsidRPr="007275E4">
              <w:rPr>
                <w:rFonts w:ascii="Times New Roman" w:hAnsi="Times New Roman" w:cs="Times New Roman"/>
                <w:sz w:val="24"/>
                <w:szCs w:val="24"/>
              </w:rPr>
              <w:t xml:space="preserve">восточной </w:t>
            </w:r>
            <w:r w:rsidRPr="007275E4">
              <w:rPr>
                <w:rFonts w:ascii="Times New Roman" w:hAnsi="Times New Roman" w:cs="Times New Roman"/>
                <w:sz w:val="24"/>
                <w:szCs w:val="24"/>
              </w:rPr>
              <w:t>части г</w:t>
            </w:r>
            <w:r w:rsidR="007275E4">
              <w:rPr>
                <w:rFonts w:ascii="Times New Roman" w:hAnsi="Times New Roman" w:cs="Times New Roman"/>
                <w:sz w:val="24"/>
                <w:szCs w:val="24"/>
              </w:rPr>
              <w:t xml:space="preserve">. Глубокое </w:t>
            </w:r>
            <w:r w:rsidRPr="007275E4">
              <w:rPr>
                <w:rFonts w:ascii="Times New Roman" w:hAnsi="Times New Roman" w:cs="Times New Roman"/>
                <w:sz w:val="24"/>
                <w:szCs w:val="24"/>
              </w:rPr>
              <w:t xml:space="preserve">по ул. </w:t>
            </w:r>
            <w:r w:rsidR="00306726" w:rsidRPr="007275E4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="007275E4" w:rsidRPr="007275E4">
              <w:rPr>
                <w:rFonts w:ascii="Times New Roman" w:hAnsi="Times New Roman" w:cs="Times New Roman"/>
                <w:sz w:val="24"/>
                <w:szCs w:val="24"/>
              </w:rPr>
              <w:t xml:space="preserve"> между существующими жилыми домами № </w:t>
            </w:r>
            <w:r w:rsidR="003918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275E4" w:rsidRPr="007275E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3918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7275E4" w:rsidRPr="007275E4">
              <w:rPr>
                <w:rFonts w:ascii="Times New Roman" w:hAnsi="Times New Roman" w:cs="Times New Roman"/>
                <w:sz w:val="24"/>
                <w:szCs w:val="24"/>
              </w:rPr>
              <w:t>ул. М</w:t>
            </w:r>
            <w:r w:rsidR="003918BF">
              <w:rPr>
                <w:rFonts w:ascii="Times New Roman" w:hAnsi="Times New Roman" w:cs="Times New Roman"/>
                <w:sz w:val="24"/>
                <w:szCs w:val="24"/>
              </w:rPr>
              <w:t>олодёжная</w:t>
            </w:r>
            <w:r w:rsidR="007275E4" w:rsidRPr="007275E4">
              <w:rPr>
                <w:rFonts w:ascii="Times New Roman" w:hAnsi="Times New Roman" w:cs="Times New Roman"/>
                <w:sz w:val="24"/>
                <w:szCs w:val="24"/>
              </w:rPr>
              <w:t xml:space="preserve"> и № </w:t>
            </w:r>
            <w:r w:rsidR="003918BF">
              <w:rPr>
                <w:rFonts w:ascii="Times New Roman" w:hAnsi="Times New Roman" w:cs="Times New Roman"/>
                <w:sz w:val="24"/>
                <w:szCs w:val="24"/>
              </w:rPr>
              <w:t>29А</w:t>
            </w:r>
            <w:r w:rsidR="007275E4" w:rsidRPr="007275E4">
              <w:rPr>
                <w:rFonts w:ascii="Times New Roman" w:hAnsi="Times New Roman" w:cs="Times New Roman"/>
                <w:sz w:val="24"/>
                <w:szCs w:val="24"/>
              </w:rPr>
              <w:t xml:space="preserve"> по ул. Коммунистическая.</w:t>
            </w:r>
          </w:p>
          <w:p w:rsidR="003918BF" w:rsidRPr="007275E4" w:rsidRDefault="00135D51" w:rsidP="00135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5E4">
              <w:rPr>
                <w:rFonts w:ascii="Times New Roman" w:hAnsi="Times New Roman" w:cs="Times New Roman"/>
                <w:sz w:val="24"/>
                <w:szCs w:val="24"/>
              </w:rPr>
              <w:t>В соответствии с генпланом г. Глубокое, утвержденным решением Глубокского районного Совета депутатов от                              12 сентября 2012 г. № 140, по функциональному назначению территория, на которой планируется реализация проекта относится к многоквартирной жилой застройке.</w:t>
            </w:r>
          </w:p>
        </w:tc>
      </w:tr>
      <w:tr w:rsidR="002678A6" w:rsidRPr="002678A6" w:rsidTr="00115552">
        <w:trPr>
          <w:trHeight w:val="513"/>
        </w:trPr>
        <w:tc>
          <w:tcPr>
            <w:tcW w:w="3168" w:type="dxa"/>
            <w:shd w:val="clear" w:color="auto" w:fill="auto"/>
          </w:tcPr>
          <w:p w:rsidR="002678A6" w:rsidRPr="002678A6" w:rsidRDefault="002678A6" w:rsidP="002678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8A6">
              <w:rPr>
                <w:rFonts w:ascii="Times New Roman" w:hAnsi="Times New Roman" w:cs="Times New Roman"/>
                <w:sz w:val="24"/>
                <w:szCs w:val="24"/>
              </w:rPr>
              <w:t>Даты начала и окончания проведения общественного обсуждения</w:t>
            </w:r>
            <w:r w:rsidR="00AB5551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r w:rsidR="00DE0F85">
              <w:rPr>
                <w:rFonts w:ascii="Times New Roman" w:hAnsi="Times New Roman" w:cs="Times New Roman"/>
                <w:sz w:val="24"/>
                <w:szCs w:val="24"/>
              </w:rPr>
              <w:t>проведение экспозиции</w:t>
            </w:r>
          </w:p>
        </w:tc>
        <w:tc>
          <w:tcPr>
            <w:tcW w:w="6300" w:type="dxa"/>
            <w:shd w:val="clear" w:color="auto" w:fill="auto"/>
          </w:tcPr>
          <w:p w:rsidR="002678A6" w:rsidRDefault="007D07D3" w:rsidP="00637F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A9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C4E7F" w:rsidRPr="00E85A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7F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C4E7F" w:rsidRPr="00E85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31D" w:rsidRPr="00E85A9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37F19"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  <w:r w:rsidR="00ED731D" w:rsidRPr="00E85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A9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37F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5A9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B5551" w:rsidRPr="00E85A99" w:rsidRDefault="00AB5551" w:rsidP="00DE0F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материалами экспозиции можно ознакомиться </w:t>
            </w:r>
            <w:r w:rsidRPr="00DF0B35">
              <w:rPr>
                <w:rFonts w:ascii="Times New Roman" w:hAnsi="Times New Roman" w:cs="Times New Roman"/>
                <w:sz w:val="24"/>
                <w:szCs w:val="24"/>
              </w:rPr>
              <w:t>в здании Глубокского районного исполнительного комитета по адресу: Витебская обл.,</w:t>
            </w:r>
            <w:r w:rsidR="00DE0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B35">
              <w:rPr>
                <w:rFonts w:ascii="Times New Roman" w:hAnsi="Times New Roman" w:cs="Times New Roman"/>
                <w:sz w:val="24"/>
                <w:szCs w:val="24"/>
              </w:rPr>
              <w:t xml:space="preserve">г. Глубокое, ул. Ленина, 42, 3 этаж (вблизи </w:t>
            </w:r>
            <w:proofErr w:type="spellStart"/>
            <w:r w:rsidRPr="00DF0B3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F0B35">
              <w:rPr>
                <w:rFonts w:ascii="Times New Roman" w:hAnsi="Times New Roman" w:cs="Times New Roman"/>
                <w:sz w:val="24"/>
                <w:szCs w:val="24"/>
              </w:rPr>
              <w:t xml:space="preserve">. 30) в рабочие дни с 8.00 до 13.00, с </w:t>
            </w:r>
            <w:r w:rsidR="00DE0F85">
              <w:rPr>
                <w:rFonts w:ascii="Times New Roman" w:hAnsi="Times New Roman" w:cs="Times New Roman"/>
                <w:sz w:val="24"/>
                <w:szCs w:val="24"/>
              </w:rPr>
              <w:t>14.00 до 17.00.</w:t>
            </w:r>
          </w:p>
        </w:tc>
      </w:tr>
      <w:tr w:rsidR="00637F19" w:rsidRPr="002678A6" w:rsidTr="00115552">
        <w:trPr>
          <w:trHeight w:val="513"/>
        </w:trPr>
        <w:tc>
          <w:tcPr>
            <w:tcW w:w="3168" w:type="dxa"/>
            <w:shd w:val="clear" w:color="auto" w:fill="auto"/>
          </w:tcPr>
          <w:p w:rsidR="00637F19" w:rsidRPr="002678A6" w:rsidRDefault="00637F19" w:rsidP="00637F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8A6">
              <w:rPr>
                <w:rFonts w:ascii="Times New Roman" w:hAnsi="Times New Roman" w:cs="Times New Roman"/>
                <w:sz w:val="24"/>
                <w:szCs w:val="24"/>
              </w:rPr>
              <w:t>Дата, время, место и способ проведения презентации объекта общественного обсуждения</w:t>
            </w:r>
          </w:p>
        </w:tc>
        <w:tc>
          <w:tcPr>
            <w:tcW w:w="6300" w:type="dxa"/>
            <w:shd w:val="clear" w:color="auto" w:fill="auto"/>
          </w:tcPr>
          <w:p w:rsidR="00637F19" w:rsidRPr="00E85A99" w:rsidRDefault="00637F19" w:rsidP="00637F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  <w:r w:rsidRPr="00E85A9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5A99">
              <w:rPr>
                <w:rFonts w:ascii="Times New Roman" w:hAnsi="Times New Roman" w:cs="Times New Roman"/>
                <w:sz w:val="24"/>
                <w:szCs w:val="24"/>
              </w:rPr>
              <w:t xml:space="preserve"> г., с 14.00 до 15.00 путем размещений материалов и проведение презентации в здании Глубокского районного исполнительного комитета по адресу: Витебская обл., г. Глубокое, ул. Ленина, 42, большой зал, 1 этаж</w:t>
            </w:r>
          </w:p>
        </w:tc>
      </w:tr>
      <w:tr w:rsidR="00637F19" w:rsidRPr="002678A6" w:rsidTr="00115552">
        <w:trPr>
          <w:trHeight w:val="513"/>
        </w:trPr>
        <w:tc>
          <w:tcPr>
            <w:tcW w:w="3168" w:type="dxa"/>
            <w:shd w:val="clear" w:color="auto" w:fill="auto"/>
          </w:tcPr>
          <w:p w:rsidR="00637F19" w:rsidRPr="002678A6" w:rsidRDefault="00637F19" w:rsidP="00637F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8A6">
              <w:rPr>
                <w:rFonts w:ascii="Times New Roman" w:hAnsi="Times New Roman" w:cs="Times New Roman"/>
                <w:sz w:val="24"/>
                <w:szCs w:val="24"/>
              </w:rPr>
              <w:t>Место и условия доступа к материалам по объекту общественного обсуждения</w:t>
            </w:r>
          </w:p>
        </w:tc>
        <w:tc>
          <w:tcPr>
            <w:tcW w:w="6300" w:type="dxa"/>
            <w:shd w:val="clear" w:color="auto" w:fill="auto"/>
          </w:tcPr>
          <w:p w:rsidR="00637F19" w:rsidRDefault="00DE0F85" w:rsidP="008A3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материалами объекта общественного обсуждения можно ознакомиться </w:t>
            </w:r>
            <w:r w:rsidR="0024777C" w:rsidRPr="00DF0B3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01D70" w:rsidRPr="00DF0B35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r w:rsidR="0024777C" w:rsidRPr="00DF0B35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интернет-сайте Глубокского районного исполнительного комитета </w:t>
            </w:r>
            <w:hyperlink r:id="rId4" w:history="1">
              <w:r w:rsidR="00701D70" w:rsidRPr="00DF0B3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http://glubokoe.vitebsk-region.gov.by/</w:t>
              </w:r>
            </w:hyperlink>
            <w:r w:rsidR="00701D70" w:rsidRPr="00DF0B3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24777C" w:rsidRPr="00DF0B35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зделе «Общественные обсуждения»</w:t>
            </w:r>
          </w:p>
          <w:p w:rsidR="00DE0F85" w:rsidRPr="002678A6" w:rsidRDefault="00DE0F85" w:rsidP="008A3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19" w:rsidRPr="002678A6" w:rsidTr="00115552">
        <w:trPr>
          <w:trHeight w:val="513"/>
        </w:trPr>
        <w:tc>
          <w:tcPr>
            <w:tcW w:w="3168" w:type="dxa"/>
            <w:shd w:val="clear" w:color="auto" w:fill="auto"/>
          </w:tcPr>
          <w:p w:rsidR="00637F19" w:rsidRPr="002678A6" w:rsidRDefault="00637F19" w:rsidP="00637F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8A6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организатора общественного обсуждения, контактный номер телефона, почтовый адрес, адрес электронной почты для направления замечаний и (или) предложений по объекту общественного обсуждения</w:t>
            </w:r>
          </w:p>
        </w:tc>
        <w:tc>
          <w:tcPr>
            <w:tcW w:w="6300" w:type="dxa"/>
            <w:shd w:val="clear" w:color="auto" w:fill="auto"/>
          </w:tcPr>
          <w:p w:rsidR="00DE0F85" w:rsidRDefault="00637F19" w:rsidP="00DE0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739">
              <w:rPr>
                <w:rFonts w:ascii="Times New Roman" w:hAnsi="Times New Roman" w:cs="Times New Roman"/>
                <w:sz w:val="24"/>
                <w:szCs w:val="24"/>
              </w:rPr>
              <w:t>Глубокский районный исполнительный комитет</w:t>
            </w:r>
            <w:r w:rsidR="00DE0F85">
              <w:rPr>
                <w:rFonts w:ascii="Times New Roman" w:hAnsi="Times New Roman" w:cs="Times New Roman"/>
                <w:sz w:val="24"/>
                <w:szCs w:val="24"/>
              </w:rPr>
              <w:t>, отдел архитектуры и строительства, жилищно-коммунального хозяйства:</w:t>
            </w:r>
            <w:r w:rsidR="00DE0F85" w:rsidRPr="00F24739">
              <w:rPr>
                <w:rFonts w:ascii="Times New Roman" w:hAnsi="Times New Roman" w:cs="Times New Roman"/>
                <w:sz w:val="24"/>
                <w:szCs w:val="24"/>
              </w:rPr>
              <w:t xml:space="preserve"> 211800, Витебская обл.,</w:t>
            </w:r>
            <w:r w:rsidR="00DE0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F85" w:rsidRPr="00F2473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="00DE0F85" w:rsidRPr="00F24739">
              <w:rPr>
                <w:rFonts w:ascii="Times New Roman" w:hAnsi="Times New Roman" w:cs="Times New Roman"/>
                <w:sz w:val="24"/>
                <w:szCs w:val="24"/>
              </w:rPr>
              <w:t xml:space="preserve">Глубокое, </w:t>
            </w:r>
            <w:r w:rsidR="00DE0F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DE0F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DE0F85" w:rsidRPr="00F24739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42, </w:t>
            </w:r>
            <w:proofErr w:type="spellStart"/>
            <w:r w:rsidR="00DE0F8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DE0F85">
              <w:rPr>
                <w:rFonts w:ascii="Times New Roman" w:hAnsi="Times New Roman" w:cs="Times New Roman"/>
                <w:sz w:val="24"/>
                <w:szCs w:val="24"/>
              </w:rPr>
              <w:t>. 27, 30;</w:t>
            </w:r>
          </w:p>
          <w:p w:rsidR="00DE0F85" w:rsidRDefault="00DE0F85" w:rsidP="00DE0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телефоны:</w:t>
            </w:r>
            <w:r w:rsidRPr="00F24739">
              <w:rPr>
                <w:rFonts w:ascii="Times New Roman" w:hAnsi="Times New Roman" w:cs="Times New Roman"/>
                <w:sz w:val="24"/>
                <w:szCs w:val="24"/>
              </w:rPr>
              <w:t xml:space="preserve"> 8(02156) 2 58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F24739">
              <w:rPr>
                <w:rFonts w:ascii="Times New Roman" w:hAnsi="Times New Roman" w:cs="Times New Roman"/>
                <w:sz w:val="24"/>
                <w:szCs w:val="24"/>
              </w:rPr>
              <w:t xml:space="preserve">, 8(02156) 2 58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73;</w:t>
            </w:r>
          </w:p>
          <w:p w:rsidR="00DE0F85" w:rsidRPr="0030123F" w:rsidRDefault="00DE0F85" w:rsidP="00DE0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301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otdeljkx@rik.vitebsk.by, glubarh@rik.vitebsk.by</w:t>
            </w:r>
          </w:p>
          <w:p w:rsidR="00DE0F85" w:rsidRPr="00DF0B35" w:rsidRDefault="00DE0F85" w:rsidP="00DE0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19" w:rsidRDefault="00637F19" w:rsidP="00637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19" w:rsidRPr="002678A6" w:rsidRDefault="00637F19" w:rsidP="00DE0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19" w:rsidRPr="002678A6" w:rsidTr="00115552">
        <w:trPr>
          <w:trHeight w:val="513"/>
        </w:trPr>
        <w:tc>
          <w:tcPr>
            <w:tcW w:w="3168" w:type="dxa"/>
            <w:shd w:val="clear" w:color="auto" w:fill="auto"/>
          </w:tcPr>
          <w:p w:rsidR="00637F19" w:rsidRPr="002678A6" w:rsidRDefault="00637F19" w:rsidP="00637F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8A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сроке подачи участниками общественного обсуждения замечаний и (или) предложений и </w:t>
            </w:r>
            <w:r w:rsidRPr="00267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способах их представления</w:t>
            </w:r>
          </w:p>
        </w:tc>
        <w:tc>
          <w:tcPr>
            <w:tcW w:w="6300" w:type="dxa"/>
            <w:shd w:val="clear" w:color="auto" w:fill="auto"/>
          </w:tcPr>
          <w:p w:rsidR="00DE0F85" w:rsidRDefault="00637F19" w:rsidP="00DE0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85A9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85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7C9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Pr="00E85A9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A17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5A9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A17C9" w:rsidRDefault="002A17C9" w:rsidP="00DE0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Замечания </w:t>
            </w:r>
            <w:r w:rsidR="0032277C">
              <w:rPr>
                <w:rFonts w:ascii="Times New Roman" w:hAnsi="Times New Roman" w:cs="Times New Roman"/>
                <w:sz w:val="24"/>
                <w:szCs w:val="24"/>
              </w:rPr>
              <w:t>и (или) предложения участниками общественного обсуждения представляются в письменной или электронной форме в адрес организатора общественного обсуждения</w:t>
            </w:r>
            <w:r w:rsidR="004F0B3F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</w:t>
            </w:r>
            <w:r w:rsidR="003227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2277C" w:rsidRDefault="0032277C" w:rsidP="00DE0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официального сайта организатора общественного обсуждения;</w:t>
            </w:r>
          </w:p>
          <w:p w:rsidR="0032277C" w:rsidRPr="00E85A99" w:rsidRDefault="0032277C" w:rsidP="00DE0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записи в книге (журнале) учета посетителей экспозиции о</w:t>
            </w:r>
            <w:r w:rsidR="00701D70">
              <w:rPr>
                <w:rFonts w:ascii="Times New Roman" w:hAnsi="Times New Roman" w:cs="Times New Roman"/>
                <w:sz w:val="24"/>
                <w:szCs w:val="24"/>
              </w:rPr>
              <w:t>бъекта общественного обсуждения (при проведении экспозиции).</w:t>
            </w:r>
          </w:p>
        </w:tc>
      </w:tr>
      <w:tr w:rsidR="00637F19" w:rsidRPr="002678A6" w:rsidTr="00115552">
        <w:trPr>
          <w:trHeight w:val="513"/>
        </w:trPr>
        <w:tc>
          <w:tcPr>
            <w:tcW w:w="3168" w:type="dxa"/>
            <w:shd w:val="clear" w:color="auto" w:fill="auto"/>
          </w:tcPr>
          <w:p w:rsidR="00637F19" w:rsidRPr="002678A6" w:rsidRDefault="00637F19" w:rsidP="004F0B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о комиссии по общественному </w:t>
            </w:r>
            <w:r w:rsidR="004F0B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78A6">
              <w:rPr>
                <w:rFonts w:ascii="Times New Roman" w:hAnsi="Times New Roman" w:cs="Times New Roman"/>
                <w:sz w:val="24"/>
                <w:szCs w:val="24"/>
              </w:rPr>
              <w:t>бсуждению</w:t>
            </w:r>
          </w:p>
        </w:tc>
        <w:tc>
          <w:tcPr>
            <w:tcW w:w="6300" w:type="dxa"/>
            <w:shd w:val="clear" w:color="auto" w:fill="auto"/>
          </w:tcPr>
          <w:p w:rsidR="00637F19" w:rsidRPr="002678A6" w:rsidRDefault="00637F19" w:rsidP="00637F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8A6">
              <w:rPr>
                <w:rFonts w:ascii="Times New Roman" w:hAnsi="Times New Roman" w:cs="Times New Roman"/>
                <w:sz w:val="24"/>
                <w:szCs w:val="24"/>
              </w:rPr>
              <w:t>Постоянно действующая комиссия по общественному обсуждению, созданная решением Глубокского районного исполнительного комитета от 12 сентября 2022 г. № 1099</w:t>
            </w:r>
          </w:p>
        </w:tc>
      </w:tr>
      <w:tr w:rsidR="00637F19" w:rsidRPr="002678A6" w:rsidTr="00115552">
        <w:trPr>
          <w:trHeight w:val="513"/>
        </w:trPr>
        <w:tc>
          <w:tcPr>
            <w:tcW w:w="3168" w:type="dxa"/>
            <w:shd w:val="clear" w:color="auto" w:fill="auto"/>
          </w:tcPr>
          <w:p w:rsidR="00637F19" w:rsidRPr="002678A6" w:rsidRDefault="00637F19" w:rsidP="00637F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8A6">
              <w:rPr>
                <w:rFonts w:ascii="Times New Roman" w:hAnsi="Times New Roman" w:cs="Times New Roman"/>
                <w:sz w:val="24"/>
                <w:szCs w:val="24"/>
              </w:rPr>
              <w:t>Информация об архитектурно-градостроительном совете, рассматривающем замечания и (или) предложения участников общественного обсуждения</w:t>
            </w:r>
          </w:p>
        </w:tc>
        <w:tc>
          <w:tcPr>
            <w:tcW w:w="6300" w:type="dxa"/>
            <w:shd w:val="clear" w:color="auto" w:fill="auto"/>
          </w:tcPr>
          <w:p w:rsidR="008A3638" w:rsidRDefault="00637F19" w:rsidP="008A3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8A6">
              <w:rPr>
                <w:rFonts w:ascii="Times New Roman" w:hAnsi="Times New Roman" w:cs="Times New Roman"/>
                <w:sz w:val="24"/>
                <w:szCs w:val="24"/>
              </w:rPr>
              <w:t>Архитектурно-градостроительный совет Витебского областного исполнительного комитета</w:t>
            </w:r>
            <w:r w:rsidR="004F0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37F19" w:rsidRPr="002678A6" w:rsidRDefault="004F0B3F" w:rsidP="008A3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3638">
              <w:rPr>
                <w:rFonts w:ascii="Times New Roman" w:hAnsi="Times New Roman" w:cs="Times New Roman"/>
                <w:sz w:val="24"/>
                <w:szCs w:val="24"/>
              </w:rPr>
              <w:t>210010,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Витебск, ул. Гоголя, 6</w:t>
            </w:r>
          </w:p>
        </w:tc>
      </w:tr>
      <w:tr w:rsidR="00637F19" w:rsidRPr="002678A6" w:rsidTr="00115552">
        <w:trPr>
          <w:trHeight w:val="513"/>
        </w:trPr>
        <w:tc>
          <w:tcPr>
            <w:tcW w:w="3168" w:type="dxa"/>
            <w:shd w:val="clear" w:color="auto" w:fill="auto"/>
          </w:tcPr>
          <w:p w:rsidR="00637F19" w:rsidRPr="002678A6" w:rsidRDefault="00637F19" w:rsidP="00637F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8A6">
              <w:rPr>
                <w:rFonts w:ascii="Times New Roman" w:hAnsi="Times New Roman" w:cs="Times New Roman"/>
                <w:sz w:val="24"/>
                <w:szCs w:val="24"/>
              </w:rPr>
              <w:t>Заказчик объекта общественного обсуждения</w:t>
            </w:r>
          </w:p>
        </w:tc>
        <w:tc>
          <w:tcPr>
            <w:tcW w:w="6300" w:type="dxa"/>
            <w:shd w:val="clear" w:color="auto" w:fill="auto"/>
          </w:tcPr>
          <w:p w:rsidR="00637F19" w:rsidRPr="002678A6" w:rsidRDefault="00637F19" w:rsidP="00637F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Глубокский районный исполнительный комитет</w:t>
            </w:r>
          </w:p>
        </w:tc>
      </w:tr>
      <w:tr w:rsidR="00637F19" w:rsidRPr="002678A6" w:rsidTr="00115552">
        <w:trPr>
          <w:trHeight w:val="513"/>
        </w:trPr>
        <w:tc>
          <w:tcPr>
            <w:tcW w:w="3168" w:type="dxa"/>
            <w:shd w:val="clear" w:color="auto" w:fill="auto"/>
          </w:tcPr>
          <w:p w:rsidR="00637F19" w:rsidRPr="002678A6" w:rsidRDefault="00637F19" w:rsidP="00637F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8A6">
              <w:rPr>
                <w:rFonts w:ascii="Times New Roman" w:hAnsi="Times New Roman" w:cs="Times New Roman"/>
                <w:sz w:val="24"/>
                <w:szCs w:val="24"/>
              </w:rPr>
              <w:t>Разработчик объекта общественного обсуждения</w:t>
            </w:r>
          </w:p>
        </w:tc>
        <w:tc>
          <w:tcPr>
            <w:tcW w:w="6300" w:type="dxa"/>
            <w:shd w:val="clear" w:color="auto" w:fill="auto"/>
          </w:tcPr>
          <w:p w:rsidR="00637F19" w:rsidRPr="002678A6" w:rsidRDefault="00637F19" w:rsidP="00637F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8A6">
              <w:rPr>
                <w:rFonts w:ascii="Times New Roman" w:hAnsi="Times New Roman" w:cs="Times New Roman"/>
                <w:sz w:val="24"/>
                <w:szCs w:val="24"/>
              </w:rPr>
              <w:t>Новополоцкий</w:t>
            </w:r>
            <w:proofErr w:type="spellEnd"/>
            <w:r w:rsidRPr="002678A6">
              <w:rPr>
                <w:rFonts w:ascii="Times New Roman" w:hAnsi="Times New Roman" w:cs="Times New Roman"/>
                <w:sz w:val="24"/>
                <w:szCs w:val="24"/>
              </w:rPr>
              <w:t xml:space="preserve"> филиал УП «Институт </w:t>
            </w:r>
            <w:proofErr w:type="spellStart"/>
            <w:r w:rsidRPr="002678A6">
              <w:rPr>
                <w:rFonts w:ascii="Times New Roman" w:hAnsi="Times New Roman" w:cs="Times New Roman"/>
                <w:sz w:val="24"/>
                <w:szCs w:val="24"/>
              </w:rPr>
              <w:t>Витебскгражданпроект</w:t>
            </w:r>
            <w:proofErr w:type="spellEnd"/>
            <w:r w:rsidRPr="002678A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306726" w:rsidRPr="002678A6" w:rsidTr="00115552">
        <w:trPr>
          <w:trHeight w:val="513"/>
        </w:trPr>
        <w:tc>
          <w:tcPr>
            <w:tcW w:w="3168" w:type="dxa"/>
            <w:shd w:val="clear" w:color="auto" w:fill="auto"/>
          </w:tcPr>
          <w:p w:rsidR="00306726" w:rsidRPr="002678A6" w:rsidRDefault="00306726" w:rsidP="00637F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6300" w:type="dxa"/>
            <w:shd w:val="clear" w:color="auto" w:fill="auto"/>
          </w:tcPr>
          <w:p w:rsidR="00306726" w:rsidRPr="002678A6" w:rsidRDefault="00306726" w:rsidP="00637F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и обновление городской территории с учетом решений генерального плана                             г. Глубокое</w:t>
            </w:r>
          </w:p>
        </w:tc>
      </w:tr>
    </w:tbl>
    <w:p w:rsidR="002678A6" w:rsidRPr="002678A6" w:rsidRDefault="002678A6" w:rsidP="002678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8A6" w:rsidRPr="002678A6" w:rsidRDefault="002678A6" w:rsidP="002678A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</w:p>
    <w:sectPr w:rsidR="002678A6" w:rsidRPr="002678A6" w:rsidSect="008C6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78A6"/>
    <w:rsid w:val="00070396"/>
    <w:rsid w:val="000958E9"/>
    <w:rsid w:val="00125095"/>
    <w:rsid w:val="00135D51"/>
    <w:rsid w:val="001A0B2B"/>
    <w:rsid w:val="00206F22"/>
    <w:rsid w:val="002073DA"/>
    <w:rsid w:val="0024777C"/>
    <w:rsid w:val="002678A6"/>
    <w:rsid w:val="002A17C9"/>
    <w:rsid w:val="002C36DB"/>
    <w:rsid w:val="002C4E7F"/>
    <w:rsid w:val="0030123F"/>
    <w:rsid w:val="00306726"/>
    <w:rsid w:val="0032277C"/>
    <w:rsid w:val="00325D8C"/>
    <w:rsid w:val="003918BF"/>
    <w:rsid w:val="0049298A"/>
    <w:rsid w:val="004F0B3F"/>
    <w:rsid w:val="00620173"/>
    <w:rsid w:val="00637F19"/>
    <w:rsid w:val="006A6E23"/>
    <w:rsid w:val="006D4639"/>
    <w:rsid w:val="006E1AAE"/>
    <w:rsid w:val="00701D70"/>
    <w:rsid w:val="007275E4"/>
    <w:rsid w:val="007C6FC4"/>
    <w:rsid w:val="007D07D3"/>
    <w:rsid w:val="007D76C0"/>
    <w:rsid w:val="008A3638"/>
    <w:rsid w:val="008C66C7"/>
    <w:rsid w:val="009661AD"/>
    <w:rsid w:val="009A4A84"/>
    <w:rsid w:val="009F277F"/>
    <w:rsid w:val="00A26DEF"/>
    <w:rsid w:val="00AB5551"/>
    <w:rsid w:val="00AC5D67"/>
    <w:rsid w:val="00AD1E1C"/>
    <w:rsid w:val="00AF649E"/>
    <w:rsid w:val="00B71B5B"/>
    <w:rsid w:val="00C94B8A"/>
    <w:rsid w:val="00CA1D9E"/>
    <w:rsid w:val="00D02D48"/>
    <w:rsid w:val="00DE0F85"/>
    <w:rsid w:val="00DF0A91"/>
    <w:rsid w:val="00DF0B35"/>
    <w:rsid w:val="00E46AC3"/>
    <w:rsid w:val="00E85A99"/>
    <w:rsid w:val="00EC3BF0"/>
    <w:rsid w:val="00ED731D"/>
    <w:rsid w:val="00F24739"/>
    <w:rsid w:val="00F86D61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9ED9"/>
  <w15:docId w15:val="{F591A625-FF1F-42DA-9840-093E42CE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78A6"/>
    <w:rPr>
      <w:color w:val="0000FF"/>
      <w:u w:val="single"/>
    </w:rPr>
  </w:style>
  <w:style w:type="paragraph" w:customStyle="1" w:styleId="a4">
    <w:name w:val="Знак"/>
    <w:basedOn w:val="a"/>
    <w:autoRedefine/>
    <w:rsid w:val="002678A6"/>
    <w:pPr>
      <w:autoSpaceDE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eastAsia="en-ZA"/>
    </w:rPr>
  </w:style>
  <w:style w:type="paragraph" w:styleId="a5">
    <w:name w:val="Balloon Text"/>
    <w:basedOn w:val="a"/>
    <w:link w:val="a6"/>
    <w:uiPriority w:val="99"/>
    <w:semiHidden/>
    <w:unhideWhenUsed/>
    <w:rsid w:val="00DF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0A91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basedOn w:val="a0"/>
    <w:link w:val="1"/>
    <w:rsid w:val="006E1AA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6E1AAE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lubokoe.vitebsk-region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Hell9</dc:creator>
  <cp:keywords/>
  <dc:description/>
  <cp:lastModifiedBy>Пользователь</cp:lastModifiedBy>
  <cp:revision>37</cp:revision>
  <cp:lastPrinted>2024-07-08T13:04:00Z</cp:lastPrinted>
  <dcterms:created xsi:type="dcterms:W3CDTF">2022-09-22T06:16:00Z</dcterms:created>
  <dcterms:modified xsi:type="dcterms:W3CDTF">2026-02-02T13:40:00Z</dcterms:modified>
</cp:coreProperties>
</file>