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85" w:rsidRDefault="009D4A85" w:rsidP="00FD1311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 xml:space="preserve">ИЗВЕЩЕНИЕ </w:t>
      </w: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>о наличии оснований для признания жилых домов пустующими, а также</w:t>
      </w: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 xml:space="preserve">СВЕДЕНИЯ о поиске правообладателей жилых домов, в соответствии с Указом Президента Республики Беларусь </w:t>
      </w:r>
      <w:r w:rsidRPr="00FD1311">
        <w:rPr>
          <w:rStyle w:val="datepr"/>
          <w:i w:val="0"/>
          <w:sz w:val="20"/>
          <w:szCs w:val="20"/>
        </w:rPr>
        <w:t>от 24 марта 2021 г.</w:t>
      </w:r>
      <w:r w:rsidRPr="00FD1311">
        <w:rPr>
          <w:rStyle w:val="number"/>
          <w:i w:val="0"/>
          <w:sz w:val="20"/>
          <w:szCs w:val="20"/>
        </w:rPr>
        <w:t xml:space="preserve"> № 116 «</w:t>
      </w:r>
      <w:r w:rsidRPr="00FD1311">
        <w:rPr>
          <w:bCs/>
          <w:sz w:val="20"/>
          <w:szCs w:val="20"/>
        </w:rPr>
        <w:t>Об отчуждении жилых домов в сельской местности и совершенствовании работы с пустующими домами</w:t>
      </w:r>
      <w:r w:rsidRPr="00FD1311">
        <w:rPr>
          <w:sz w:val="20"/>
          <w:szCs w:val="20"/>
        </w:rPr>
        <w:t>»</w:t>
      </w:r>
      <w:r w:rsidR="00A87CFE">
        <w:rPr>
          <w:sz w:val="20"/>
          <w:szCs w:val="20"/>
        </w:rPr>
        <w:t xml:space="preserve"> на территории Зябковского сельсовета</w:t>
      </w: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ind w:right="480"/>
        <w:jc w:val="center"/>
        <w:rPr>
          <w:sz w:val="20"/>
          <w:szCs w:val="20"/>
        </w:rPr>
      </w:pPr>
    </w:p>
    <w:tbl>
      <w:tblPr>
        <w:tblStyle w:val="a3"/>
        <w:tblW w:w="5106" w:type="pct"/>
        <w:tblLayout w:type="fixed"/>
        <w:tblLook w:val="04A0" w:firstRow="1" w:lastRow="0" w:firstColumn="1" w:lastColumn="0" w:noHBand="0" w:noVBand="1"/>
      </w:tblPr>
      <w:tblGrid>
        <w:gridCol w:w="1924"/>
        <w:gridCol w:w="1676"/>
        <w:gridCol w:w="1000"/>
        <w:gridCol w:w="1532"/>
        <w:gridCol w:w="1398"/>
        <w:gridCol w:w="1160"/>
        <w:gridCol w:w="1067"/>
        <w:gridCol w:w="1462"/>
        <w:gridCol w:w="2170"/>
        <w:gridCol w:w="1115"/>
        <w:gridCol w:w="1523"/>
      </w:tblGrid>
      <w:tr w:rsidR="00515779" w:rsidRPr="00FD1311" w:rsidTr="00EB3046">
        <w:trPr>
          <w:trHeight w:val="2156"/>
        </w:trPr>
        <w:tc>
          <w:tcPr>
            <w:tcW w:w="600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2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Лица, которым предположи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тельно жилой дом принадлежит, иные лица, имеющие право владения и пользования этим домом</w:t>
            </w:r>
          </w:p>
        </w:tc>
        <w:tc>
          <w:tcPr>
            <w:tcW w:w="31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Срок не прожива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ния в жилом доме собствен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ника, иных лиц, имеющих право владения и 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ния этим домом</w:t>
            </w:r>
          </w:p>
        </w:tc>
        <w:tc>
          <w:tcPr>
            <w:tcW w:w="478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электроэнер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гию, выполнении требований законодатель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ства об обязатель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ном страховании строений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его площа</w:t>
            </w:r>
            <w:bookmarkStart w:id="0" w:name="_GoBack"/>
            <w:bookmarkEnd w:id="0"/>
            <w:r w:rsidRPr="00FD1311">
              <w:rPr>
                <w:rStyle w:val="Bodytext213pt"/>
                <w:sz w:val="20"/>
                <w:szCs w:val="20"/>
              </w:rPr>
              <w:t>дь</w:t>
            </w:r>
          </w:p>
        </w:tc>
        <w:tc>
          <w:tcPr>
            <w:tcW w:w="36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Этажность/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Сведения о нахожде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нии жилого дома в аварий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ном состоянии или угрозе его обвала</w:t>
            </w:r>
          </w:p>
        </w:tc>
        <w:tc>
          <w:tcPr>
            <w:tcW w:w="475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r>
              <w:rPr>
                <w:rStyle w:val="Bodytext213pt"/>
                <w:sz w:val="20"/>
                <w:szCs w:val="20"/>
              </w:rPr>
              <w:t>обременени-</w:t>
            </w:r>
            <w:r w:rsidRPr="00FD1311">
              <w:rPr>
                <w:rStyle w:val="Bodytext213pt"/>
                <w:sz w:val="20"/>
                <w:szCs w:val="20"/>
              </w:rPr>
              <w:t>ях) прав на земельный участок)</w:t>
            </w:r>
          </w:p>
        </w:tc>
      </w:tr>
      <w:tr w:rsidR="00515779" w:rsidRPr="00FD1311" w:rsidTr="00EB3046">
        <w:tc>
          <w:tcPr>
            <w:tcW w:w="600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4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11</w:t>
            </w:r>
          </w:p>
        </w:tc>
      </w:tr>
      <w:tr w:rsidR="00515779" w:rsidRPr="00FD1311" w:rsidTr="00EB3046">
        <w:trPr>
          <w:trHeight w:val="274"/>
        </w:trPr>
        <w:tc>
          <w:tcPr>
            <w:tcW w:w="600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Скрипщина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B64B7">
              <w:rPr>
                <w:noProof/>
                <w:sz w:val="20"/>
                <w:szCs w:val="20"/>
              </w:rPr>
              <w:drawing>
                <wp:inline distT="0" distB="0" distL="0" distR="0" wp14:anchorId="59E4335C" wp14:editId="2293392C">
                  <wp:extent cx="1171575" cy="624639"/>
                  <wp:effectExtent l="0" t="0" r="0" b="0"/>
                  <wp:docPr id="2" name="Рисунок 2" descr="C:\Users\Admin\Desktop\Указ 116\2022 УКАЗ 116\Фото домов март 2025\Скрипщина Малахов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Указ 116\2022 УКАЗ 116\Фото домов март 2025\Скрипщина Малахов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0331" cy="63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Малаховская Юзефа Адамовна</w:t>
            </w:r>
          </w:p>
          <w:p w:rsidR="00515779" w:rsidRPr="00BE493D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(умерла)          </w:t>
            </w:r>
          </w:p>
        </w:tc>
        <w:tc>
          <w:tcPr>
            <w:tcW w:w="312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</w:t>
            </w:r>
            <w:r w:rsidRPr="00FD1311">
              <w:rPr>
                <w:sz w:val="20"/>
                <w:szCs w:val="20"/>
              </w:rPr>
              <w:t>лет</w:t>
            </w:r>
          </w:p>
        </w:tc>
        <w:tc>
          <w:tcPr>
            <w:tcW w:w="47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12,64*6,26</w:t>
            </w:r>
            <w:r w:rsidRPr="00FD1311">
              <w:rPr>
                <w:sz w:val="20"/>
                <w:szCs w:val="20"/>
              </w:rPr>
              <w:t xml:space="preserve"> м/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79,0 </w:t>
            </w:r>
            <w:r w:rsidRPr="00FD1311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362" w:type="pct"/>
          </w:tcPr>
          <w:p w:rsidR="00515779" w:rsidRPr="009E167C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 сведений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верандой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15779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Стены деревянные –   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отсутствует.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779" w:rsidRPr="00BF411A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сарай, баня.</w:t>
            </w:r>
          </w:p>
          <w:p w:rsidR="00515779" w:rsidRPr="00FD1311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515779" w:rsidRPr="00FC0C85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  <w:tr w:rsidR="00515779" w:rsidRPr="00FD1311" w:rsidTr="00EB3046">
        <w:tc>
          <w:tcPr>
            <w:tcW w:w="600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Стуканы,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Ясная</w:t>
            </w:r>
            <w:r w:rsidRPr="00FD1311">
              <w:rPr>
                <w:sz w:val="20"/>
                <w:szCs w:val="20"/>
              </w:rPr>
              <w:t xml:space="preserve">, 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28</w:t>
            </w:r>
            <w:r w:rsidRPr="00FD1311">
              <w:rPr>
                <w:sz w:val="20"/>
                <w:szCs w:val="20"/>
              </w:rPr>
              <w:t xml:space="preserve"> 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B64B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5052448" wp14:editId="314D82B9">
                  <wp:extent cx="1152525" cy="684529"/>
                  <wp:effectExtent l="0" t="0" r="0" b="0"/>
                  <wp:docPr id="4" name="Рисунок 4" descr="C:\Users\Admin\Desktop\Указ 116\2022 УКАЗ 116\Фото домов март 2025\Стуканы Бог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Указ 116\2022 УКАЗ 116\Фото домов март 2025\Стуканы Богр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04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Богрец Дмитрий Феоктистович (умер)</w:t>
            </w:r>
          </w:p>
        </w:tc>
        <w:tc>
          <w:tcPr>
            <w:tcW w:w="312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 xml:space="preserve">более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131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11,40*6,15</w:t>
            </w:r>
            <w:r w:rsidRPr="00FD1311">
              <w:rPr>
                <w:sz w:val="20"/>
                <w:szCs w:val="20"/>
              </w:rPr>
              <w:t>м/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70,00 </w:t>
            </w:r>
            <w:r w:rsidRPr="00FD1311">
              <w:rPr>
                <w:sz w:val="20"/>
                <w:szCs w:val="20"/>
              </w:rPr>
              <w:t xml:space="preserve">  кв. м</w:t>
            </w:r>
          </w:p>
        </w:tc>
        <w:tc>
          <w:tcPr>
            <w:tcW w:w="36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этажный деревянный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холодной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пристройкой. </w:t>
            </w:r>
          </w:p>
          <w:p w:rsidR="00515779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трещины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асбестоцементные листы.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ослаблено крепление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779" w:rsidRPr="00BF411A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сарай.</w:t>
            </w:r>
          </w:p>
          <w:p w:rsidR="00515779" w:rsidRPr="001D55C0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_</w:t>
            </w:r>
          </w:p>
        </w:tc>
        <w:tc>
          <w:tcPr>
            <w:tcW w:w="475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  <w:tr w:rsidR="00515779" w:rsidRPr="00FD1311" w:rsidTr="00EB3046">
        <w:tc>
          <w:tcPr>
            <w:tcW w:w="600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Горки-</w:t>
            </w:r>
            <w:r>
              <w:rPr>
                <w:sz w:val="20"/>
                <w:szCs w:val="20"/>
              </w:rPr>
              <w:t>2,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Солнечная</w:t>
            </w:r>
            <w:r w:rsidRPr="00FD1311">
              <w:rPr>
                <w:sz w:val="20"/>
                <w:szCs w:val="20"/>
              </w:rPr>
              <w:t xml:space="preserve">, 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9</w:t>
            </w:r>
            <w:r w:rsidRPr="00FD1311">
              <w:rPr>
                <w:sz w:val="20"/>
                <w:szCs w:val="20"/>
              </w:rPr>
              <w:t xml:space="preserve"> 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B64B7">
              <w:rPr>
                <w:noProof/>
                <w:sz w:val="20"/>
                <w:szCs w:val="20"/>
              </w:rPr>
              <w:drawing>
                <wp:inline distT="0" distB="0" distL="0" distR="0" wp14:anchorId="059CBF43" wp14:editId="69622ED3">
                  <wp:extent cx="1149834" cy="653415"/>
                  <wp:effectExtent l="0" t="0" r="0" b="0"/>
                  <wp:docPr id="7" name="Рисунок 7" descr="C:\Users\Admin\Desktop\Указ 116\2022 УКАЗ 116\Фото домов март 2025\Горки 2 Шолом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Указ 116\2022 УКАЗ 116\Фото домов март 2025\Горки 2 Шолом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56" cy="6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Шоломицкая Са</w:t>
            </w:r>
            <w:r>
              <w:rPr>
                <w:sz w:val="20"/>
                <w:szCs w:val="20"/>
              </w:rPr>
              <w:t>ломия Адольфовна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FD1311">
              <w:rPr>
                <w:sz w:val="20"/>
                <w:szCs w:val="20"/>
              </w:rPr>
              <w:t xml:space="preserve">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D131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12,0*6,8</w:t>
            </w:r>
            <w:r w:rsidRPr="00FD1311">
              <w:rPr>
                <w:sz w:val="20"/>
                <w:szCs w:val="20"/>
              </w:rPr>
              <w:t>м/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82,0 </w:t>
            </w:r>
            <w:r w:rsidRPr="00FD1311">
              <w:rPr>
                <w:sz w:val="20"/>
                <w:szCs w:val="20"/>
              </w:rPr>
              <w:t xml:space="preserve">  кв. м</w:t>
            </w:r>
          </w:p>
        </w:tc>
        <w:tc>
          <w:tcPr>
            <w:tcW w:w="36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сведений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D1311">
              <w:rPr>
                <w:sz w:val="20"/>
                <w:szCs w:val="20"/>
              </w:rPr>
              <w:t>ерево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этажный деревянный жилой дом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15779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отсутствует.</w:t>
            </w:r>
          </w:p>
          <w:p w:rsidR="00515779" w:rsidRPr="00BF411A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сарай.</w:t>
            </w:r>
          </w:p>
          <w:p w:rsidR="00515779" w:rsidRPr="001D55C0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475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  <w:tr w:rsidR="00515779" w:rsidRPr="00FD1311" w:rsidTr="00EB3046">
        <w:tc>
          <w:tcPr>
            <w:tcW w:w="600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Подауты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Приозёрная</w:t>
            </w:r>
            <w:r w:rsidRPr="00FD1311">
              <w:rPr>
                <w:sz w:val="20"/>
                <w:szCs w:val="20"/>
              </w:rPr>
              <w:t xml:space="preserve">, </w:t>
            </w:r>
          </w:p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</w:t>
            </w:r>
            <w:r w:rsidRPr="00FD1311">
              <w:rPr>
                <w:sz w:val="20"/>
                <w:szCs w:val="20"/>
              </w:rPr>
              <w:t xml:space="preserve">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F7DCB">
              <w:rPr>
                <w:noProof/>
                <w:sz w:val="20"/>
                <w:szCs w:val="20"/>
              </w:rPr>
              <w:drawing>
                <wp:inline distT="0" distB="0" distL="0" distR="0" wp14:anchorId="76AB4B69" wp14:editId="2478F787">
                  <wp:extent cx="1152525" cy="750803"/>
                  <wp:effectExtent l="0" t="0" r="0" b="0"/>
                  <wp:docPr id="10" name="Рисунок 10" descr="C:\Users\Admin\Desktop\Указ 116\2022 УКАЗ 116\Фото домов март 2025\Падауты Руд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Указ 116\2022 УКАЗ 116\Фото домов март 2025\Падауты Руд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24" cy="75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 Реня Ивановна (умерла)</w:t>
            </w:r>
          </w:p>
        </w:tc>
        <w:tc>
          <w:tcPr>
            <w:tcW w:w="312" w:type="pct"/>
          </w:tcPr>
          <w:p w:rsidR="00515779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 xml:space="preserve">более 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131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7,26*5,50</w:t>
            </w:r>
            <w:r w:rsidRPr="00FD1311">
              <w:rPr>
                <w:sz w:val="20"/>
                <w:szCs w:val="20"/>
              </w:rPr>
              <w:t>м/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 </w:t>
            </w:r>
            <w:r w:rsidRPr="00FD1311">
              <w:rPr>
                <w:sz w:val="20"/>
                <w:szCs w:val="20"/>
              </w:rPr>
              <w:t xml:space="preserve">  кв. м</w:t>
            </w:r>
          </w:p>
        </w:tc>
        <w:tc>
          <w:tcPr>
            <w:tcW w:w="362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33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15779" w:rsidRPr="00FD1311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этажный деревянный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холодной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пристройкой. </w:t>
            </w:r>
          </w:p>
          <w:p w:rsidR="00515779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трещины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, 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асбестоцементные листы.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ослаблено крепление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779" w:rsidRPr="00BF411A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сарай.</w:t>
            </w:r>
          </w:p>
          <w:p w:rsidR="00515779" w:rsidRPr="001D55C0" w:rsidRDefault="00515779" w:rsidP="00EB3046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475" w:type="pct"/>
          </w:tcPr>
          <w:p w:rsidR="00515779" w:rsidRPr="00FD1311" w:rsidRDefault="00515779" w:rsidP="00EB304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</w:tbl>
    <w:p w:rsidR="00515779" w:rsidRDefault="00515779" w:rsidP="00FD1311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15779" w:rsidRDefault="00515779" w:rsidP="00FD1311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D1311" w:rsidRPr="00FD1311" w:rsidRDefault="00FD1311" w:rsidP="00FD1311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lastRenderedPageBreak/>
        <w:t>Правообладателям, при намерении использовать жилой дом для проживания, необходимо в течение двух месяцев со дня опубликования настоящего извещения, представить в  Глубокский районный  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</w:t>
      </w:r>
      <w:r w:rsidR="0026158E">
        <w:rPr>
          <w:rFonts w:ascii="Times New Roman" w:hAnsi="Times New Roman" w:cs="Times New Roman"/>
          <w:sz w:val="20"/>
          <w:szCs w:val="20"/>
        </w:rPr>
        <w:t>) по адресу: Зябковский</w:t>
      </w:r>
      <w:r w:rsidR="007139E0">
        <w:rPr>
          <w:rFonts w:ascii="Times New Roman" w:hAnsi="Times New Roman" w:cs="Times New Roman"/>
          <w:sz w:val="20"/>
          <w:szCs w:val="20"/>
        </w:rPr>
        <w:t xml:space="preserve"> сельский исполнительный ком</w:t>
      </w:r>
      <w:r w:rsidR="0026158E">
        <w:rPr>
          <w:rFonts w:ascii="Times New Roman" w:hAnsi="Times New Roman" w:cs="Times New Roman"/>
          <w:sz w:val="20"/>
          <w:szCs w:val="20"/>
        </w:rPr>
        <w:t xml:space="preserve">итет  (211794, </w:t>
      </w:r>
      <w:r w:rsidR="007139E0">
        <w:rPr>
          <w:rFonts w:ascii="Times New Roman" w:hAnsi="Times New Roman" w:cs="Times New Roman"/>
          <w:sz w:val="20"/>
          <w:szCs w:val="20"/>
        </w:rPr>
        <w:t xml:space="preserve"> Глубокский район</w:t>
      </w:r>
      <w:r w:rsidRPr="00FD1311">
        <w:rPr>
          <w:rFonts w:ascii="Times New Roman" w:hAnsi="Times New Roman" w:cs="Times New Roman"/>
          <w:sz w:val="20"/>
          <w:szCs w:val="20"/>
        </w:rPr>
        <w:t>,</w:t>
      </w:r>
      <w:r w:rsidR="00C03EC6">
        <w:rPr>
          <w:rFonts w:ascii="Times New Roman" w:hAnsi="Times New Roman" w:cs="Times New Roman"/>
          <w:sz w:val="20"/>
          <w:szCs w:val="20"/>
        </w:rPr>
        <w:t xml:space="preserve"> д.Зябки, ул.Мира, 25</w:t>
      </w:r>
      <w:r w:rsidRPr="00FD1311">
        <w:rPr>
          <w:rFonts w:ascii="Times New Roman" w:hAnsi="Times New Roman" w:cs="Times New Roman"/>
          <w:sz w:val="20"/>
          <w:szCs w:val="20"/>
        </w:rPr>
        <w:t>), либо по электронной почте на адрес</w:t>
      </w:r>
      <w:r w:rsidR="002C4B22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sybkovski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be-BY"/>
          </w:rPr>
          <w:t>_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isp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be-BY"/>
          </w:rPr>
          <w:t>@</w:t>
        </w:r>
        <w:r w:rsidR="002C4B22" w:rsidRPr="002C4B22">
          <w:rPr>
            <w:rFonts w:ascii="Times New Roman" w:hAnsi="Times New Roman" w:cs="Times New Roman"/>
            <w:sz w:val="20"/>
            <w:szCs w:val="20"/>
            <w:lang w:val="be-BY"/>
          </w:rPr>
          <w:t xml:space="preserve"> 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be-BY"/>
          </w:rPr>
          <w:t>sy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be-BY"/>
          </w:rPr>
          <w:t>bki.vitebsk.</w:t>
        </w:r>
        <w:r w:rsidR="002C4B22" w:rsidRPr="002C4B2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by</w:t>
        </w:r>
      </w:hyperlink>
      <w:r w:rsidRPr="002C4B22">
        <w:rPr>
          <w:rFonts w:ascii="Times New Roman" w:hAnsi="Times New Roman" w:cs="Times New Roman"/>
          <w:sz w:val="20"/>
          <w:szCs w:val="20"/>
        </w:rPr>
        <w:t>.</w:t>
      </w:r>
      <w:r w:rsidRPr="00FD1311">
        <w:rPr>
          <w:rFonts w:ascii="Times New Roman" w:hAnsi="Times New Roman" w:cs="Times New Roman"/>
          <w:sz w:val="20"/>
          <w:szCs w:val="20"/>
        </w:rPr>
        <w:t xml:space="preserve"> 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0"/>
        </w:rPr>
      </w:pPr>
      <w:r w:rsidRPr="00FD1311">
        <w:rPr>
          <w:sz w:val="20"/>
          <w:szCs w:val="20"/>
        </w:rPr>
        <w:t>Ко</w:t>
      </w:r>
      <w:r w:rsidR="001A4D82">
        <w:rPr>
          <w:sz w:val="20"/>
          <w:szCs w:val="20"/>
        </w:rPr>
        <w:t>нтактный тел</w:t>
      </w:r>
      <w:r w:rsidR="00C03EC6">
        <w:rPr>
          <w:sz w:val="20"/>
          <w:szCs w:val="20"/>
        </w:rPr>
        <w:t>ефон  председателя Зябковского</w:t>
      </w:r>
      <w:r w:rsidR="001A4D82">
        <w:rPr>
          <w:sz w:val="20"/>
          <w:szCs w:val="20"/>
        </w:rPr>
        <w:t xml:space="preserve"> сельского исполнительн</w:t>
      </w:r>
      <w:r w:rsidR="00E97413">
        <w:rPr>
          <w:sz w:val="20"/>
          <w:szCs w:val="20"/>
        </w:rPr>
        <w:t>ого комитета   +375 2156 3 73</w:t>
      </w:r>
      <w:r w:rsidR="00C03EC6">
        <w:rPr>
          <w:sz w:val="20"/>
          <w:szCs w:val="20"/>
        </w:rPr>
        <w:t xml:space="preserve"> 46, 80291337446</w:t>
      </w:r>
    </w:p>
    <w:p w:rsidR="00FD1311" w:rsidRPr="00FD1311" w:rsidRDefault="00FD1311" w:rsidP="00FD13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532C8" w:rsidRPr="00FD1311" w:rsidRDefault="00E532C8" w:rsidP="00E53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9459F5" w:rsidRDefault="00E532C8" w:rsidP="00E53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 xml:space="preserve">Глубокского райисполкома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С.Г.Кашмило</w:t>
      </w:r>
    </w:p>
    <w:p w:rsidR="009459F5" w:rsidRDefault="009459F5" w:rsidP="009B3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59F5" w:rsidRDefault="009459F5" w:rsidP="009B3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59F5" w:rsidRDefault="009459F5" w:rsidP="009B3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7413" w:rsidRDefault="00E97413" w:rsidP="009B3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59F5" w:rsidRDefault="009459F5" w:rsidP="009B3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E55" w:rsidRPr="009B3C48" w:rsidRDefault="00FD1311" w:rsidP="009B3C48">
      <w:pPr>
        <w:spacing w:after="0" w:line="240" w:lineRule="auto"/>
        <w:rPr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="00C03EC6">
        <w:rPr>
          <w:sz w:val="20"/>
          <w:szCs w:val="20"/>
        </w:rPr>
        <w:tab/>
      </w:r>
    </w:p>
    <w:p w:rsidR="009D4A85" w:rsidRPr="0018200E" w:rsidRDefault="009D4A85" w:rsidP="009D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A85" w:rsidRPr="0018200E" w:rsidSect="00FD13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C2" w:rsidRDefault="00BC16C2" w:rsidP="00792EA6">
      <w:pPr>
        <w:spacing w:after="0" w:line="240" w:lineRule="auto"/>
      </w:pPr>
      <w:r>
        <w:separator/>
      </w:r>
    </w:p>
  </w:endnote>
  <w:endnote w:type="continuationSeparator" w:id="0">
    <w:p w:rsidR="00BC16C2" w:rsidRDefault="00BC16C2" w:rsidP="0079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C2" w:rsidRDefault="00BC16C2" w:rsidP="00792EA6">
      <w:pPr>
        <w:spacing w:after="0" w:line="240" w:lineRule="auto"/>
      </w:pPr>
      <w:r>
        <w:separator/>
      </w:r>
    </w:p>
  </w:footnote>
  <w:footnote w:type="continuationSeparator" w:id="0">
    <w:p w:rsidR="00BC16C2" w:rsidRDefault="00BC16C2" w:rsidP="0079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11"/>
    <w:rsid w:val="00043054"/>
    <w:rsid w:val="0005406D"/>
    <w:rsid w:val="0007381C"/>
    <w:rsid w:val="0008677E"/>
    <w:rsid w:val="00093075"/>
    <w:rsid w:val="000E0B61"/>
    <w:rsid w:val="000F3351"/>
    <w:rsid w:val="000F5934"/>
    <w:rsid w:val="001121D6"/>
    <w:rsid w:val="00144F6F"/>
    <w:rsid w:val="00171E35"/>
    <w:rsid w:val="0018200E"/>
    <w:rsid w:val="00187CD1"/>
    <w:rsid w:val="00197FA4"/>
    <w:rsid w:val="001A4D82"/>
    <w:rsid w:val="001B3F8C"/>
    <w:rsid w:val="001C2CF6"/>
    <w:rsid w:val="001C59D0"/>
    <w:rsid w:val="001E14BE"/>
    <w:rsid w:val="00211DC4"/>
    <w:rsid w:val="00217D78"/>
    <w:rsid w:val="00222D1E"/>
    <w:rsid w:val="0026158E"/>
    <w:rsid w:val="00267DCB"/>
    <w:rsid w:val="002C4B22"/>
    <w:rsid w:val="002E2082"/>
    <w:rsid w:val="00304AE9"/>
    <w:rsid w:val="00314D55"/>
    <w:rsid w:val="00316C25"/>
    <w:rsid w:val="003B3DE5"/>
    <w:rsid w:val="003D07CB"/>
    <w:rsid w:val="00417A59"/>
    <w:rsid w:val="004520EF"/>
    <w:rsid w:val="004817E7"/>
    <w:rsid w:val="004844B8"/>
    <w:rsid w:val="004D77C3"/>
    <w:rsid w:val="00515779"/>
    <w:rsid w:val="005377EC"/>
    <w:rsid w:val="00595CAF"/>
    <w:rsid w:val="005A7E02"/>
    <w:rsid w:val="005C4029"/>
    <w:rsid w:val="0062333D"/>
    <w:rsid w:val="006B4819"/>
    <w:rsid w:val="006D5E55"/>
    <w:rsid w:val="006E6BAB"/>
    <w:rsid w:val="007139E0"/>
    <w:rsid w:val="00780536"/>
    <w:rsid w:val="00792EA6"/>
    <w:rsid w:val="007A62DA"/>
    <w:rsid w:val="007A75BF"/>
    <w:rsid w:val="007C0C2E"/>
    <w:rsid w:val="007C6A56"/>
    <w:rsid w:val="00825C43"/>
    <w:rsid w:val="008308A8"/>
    <w:rsid w:val="008847D2"/>
    <w:rsid w:val="00885F96"/>
    <w:rsid w:val="008B769E"/>
    <w:rsid w:val="008B7AF6"/>
    <w:rsid w:val="008C046C"/>
    <w:rsid w:val="008F236B"/>
    <w:rsid w:val="009125DD"/>
    <w:rsid w:val="009202E7"/>
    <w:rsid w:val="00937D09"/>
    <w:rsid w:val="009459F5"/>
    <w:rsid w:val="00965BEC"/>
    <w:rsid w:val="00987AC6"/>
    <w:rsid w:val="009A4810"/>
    <w:rsid w:val="009B3C48"/>
    <w:rsid w:val="009D4A85"/>
    <w:rsid w:val="009F271D"/>
    <w:rsid w:val="009F391B"/>
    <w:rsid w:val="009F7C3B"/>
    <w:rsid w:val="00A04034"/>
    <w:rsid w:val="00A336C4"/>
    <w:rsid w:val="00A87CFE"/>
    <w:rsid w:val="00AD6441"/>
    <w:rsid w:val="00AF7EC9"/>
    <w:rsid w:val="00B13043"/>
    <w:rsid w:val="00B35C10"/>
    <w:rsid w:val="00B400B4"/>
    <w:rsid w:val="00B5009B"/>
    <w:rsid w:val="00B757E5"/>
    <w:rsid w:val="00B82F64"/>
    <w:rsid w:val="00B93A11"/>
    <w:rsid w:val="00B96337"/>
    <w:rsid w:val="00BB2FDE"/>
    <w:rsid w:val="00BC16C2"/>
    <w:rsid w:val="00BC3E9A"/>
    <w:rsid w:val="00BF37E2"/>
    <w:rsid w:val="00BF54C5"/>
    <w:rsid w:val="00C03EC6"/>
    <w:rsid w:val="00C314FB"/>
    <w:rsid w:val="00C510E6"/>
    <w:rsid w:val="00C66AC6"/>
    <w:rsid w:val="00C7610E"/>
    <w:rsid w:val="00C94DCA"/>
    <w:rsid w:val="00CB20E6"/>
    <w:rsid w:val="00CE716C"/>
    <w:rsid w:val="00CF5AC8"/>
    <w:rsid w:val="00D25FBF"/>
    <w:rsid w:val="00D5114A"/>
    <w:rsid w:val="00D856F1"/>
    <w:rsid w:val="00DD3A9B"/>
    <w:rsid w:val="00E066C4"/>
    <w:rsid w:val="00E11F6B"/>
    <w:rsid w:val="00E4738B"/>
    <w:rsid w:val="00E532C8"/>
    <w:rsid w:val="00E53349"/>
    <w:rsid w:val="00E97413"/>
    <w:rsid w:val="00EC0C38"/>
    <w:rsid w:val="00EE75E3"/>
    <w:rsid w:val="00F82F0B"/>
    <w:rsid w:val="00F83B5F"/>
    <w:rsid w:val="00F85318"/>
    <w:rsid w:val="00F9777D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5097"/>
  <w15:docId w15:val="{4673002E-F990-4114-B021-8AC88A2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1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FD13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D13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D13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D1311"/>
    <w:rPr>
      <w:color w:val="0000FF"/>
      <w:u w:val="single"/>
    </w:rPr>
  </w:style>
  <w:style w:type="character" w:customStyle="1" w:styleId="datepr">
    <w:name w:val="datepr"/>
    <w:rsid w:val="00FD131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D1311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EA6"/>
  </w:style>
  <w:style w:type="paragraph" w:styleId="a9">
    <w:name w:val="footer"/>
    <w:basedOn w:val="a"/>
    <w:link w:val="aa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yabkovski_isp@.b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999F-704E-4147-99D1-C515ED94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2023-04-06T13:09:00Z</cp:lastPrinted>
  <dcterms:created xsi:type="dcterms:W3CDTF">2022-03-29T07:10:00Z</dcterms:created>
  <dcterms:modified xsi:type="dcterms:W3CDTF">2025-03-25T07:33:00Z</dcterms:modified>
</cp:coreProperties>
</file>