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7C" w:rsidRDefault="003B4636" w:rsidP="00AD1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="003B5A7C">
        <w:rPr>
          <w:rFonts w:ascii="Times New Roman" w:hAnsi="Times New Roman" w:cs="Times New Roman"/>
          <w:b/>
          <w:sz w:val="24"/>
          <w:szCs w:val="24"/>
        </w:rPr>
        <w:t xml:space="preserve">юридических и физических лиц, в том числе индивидуальных предпринимателей, </w:t>
      </w:r>
      <w:r>
        <w:rPr>
          <w:rFonts w:ascii="Times New Roman" w:hAnsi="Times New Roman" w:cs="Times New Roman"/>
          <w:b/>
          <w:sz w:val="24"/>
          <w:szCs w:val="24"/>
        </w:rPr>
        <w:t>о проведении общественных обсуждений экологическ</w:t>
      </w:r>
      <w:r w:rsidR="00B80B89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доклад</w:t>
      </w:r>
      <w:r w:rsidR="00B80B8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стратегической </w:t>
      </w:r>
      <w:r w:rsidR="00B80B89">
        <w:rPr>
          <w:rFonts w:ascii="Times New Roman" w:hAnsi="Times New Roman" w:cs="Times New Roman"/>
          <w:b/>
          <w:sz w:val="24"/>
          <w:szCs w:val="24"/>
        </w:rPr>
        <w:t xml:space="preserve">экологической </w:t>
      </w:r>
      <w:r>
        <w:rPr>
          <w:rFonts w:ascii="Times New Roman" w:hAnsi="Times New Roman" w:cs="Times New Roman"/>
          <w:b/>
          <w:sz w:val="24"/>
          <w:szCs w:val="24"/>
        </w:rPr>
        <w:t>оценке</w:t>
      </w:r>
      <w:r w:rsidR="00B80B89">
        <w:rPr>
          <w:rFonts w:ascii="Times New Roman" w:hAnsi="Times New Roman" w:cs="Times New Roman"/>
          <w:b/>
          <w:sz w:val="24"/>
          <w:szCs w:val="24"/>
        </w:rPr>
        <w:t xml:space="preserve"> (далее – экологический доклад по СЭО)</w:t>
      </w:r>
      <w:r w:rsidR="00007DBF">
        <w:rPr>
          <w:rFonts w:ascii="Times New Roman" w:hAnsi="Times New Roman" w:cs="Times New Roman"/>
          <w:b/>
          <w:sz w:val="24"/>
          <w:szCs w:val="24"/>
        </w:rPr>
        <w:t xml:space="preserve"> градостроительного проекта </w:t>
      </w:r>
    </w:p>
    <w:p w:rsidR="002678A6" w:rsidRDefault="00B80B89" w:rsidP="00AD1E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«Схема озелененных территорий общего пользования г. Глубокое»</w:t>
      </w:r>
    </w:p>
    <w:p w:rsidR="002C36DB" w:rsidRPr="00AD1E1C" w:rsidRDefault="002C36DB" w:rsidP="00AD1E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464"/>
      </w:tblGrid>
      <w:tr w:rsidR="002678A6" w:rsidRPr="002678A6" w:rsidTr="00E04392">
        <w:trPr>
          <w:trHeight w:val="854"/>
        </w:trPr>
        <w:tc>
          <w:tcPr>
            <w:tcW w:w="3168" w:type="dxa"/>
            <w:shd w:val="clear" w:color="auto" w:fill="auto"/>
          </w:tcPr>
          <w:p w:rsidR="002678A6" w:rsidRPr="002678A6" w:rsidRDefault="00B80B89" w:rsidP="002F3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государственном органе, планирующем разработку документации (наименование, юридический, почтовый и электронный адреса, номера телефона и факса)</w:t>
            </w:r>
          </w:p>
        </w:tc>
        <w:tc>
          <w:tcPr>
            <w:tcW w:w="7464" w:type="dxa"/>
            <w:shd w:val="clear" w:color="auto" w:fill="auto"/>
          </w:tcPr>
          <w:p w:rsidR="002678A6" w:rsidRDefault="00007DBF" w:rsidP="0000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 Глубокский районный исполнительный комитет</w:t>
            </w:r>
            <w:r w:rsidR="008320E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Глубокский райисполком)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DBF" w:rsidRDefault="00007DBF" w:rsidP="0000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адрес: 211800, Витебская область, 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Глубокое, ул. Ленина, 42.</w:t>
            </w:r>
          </w:p>
          <w:p w:rsidR="00007DBF" w:rsidRPr="00007DBF" w:rsidRDefault="00007DBF" w:rsidP="00007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B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5" w:history="1">
              <w:r w:rsidRPr="00007D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rikglubpriem@vitebsk.by</w:t>
              </w:r>
            </w:hyperlink>
          </w:p>
          <w:p w:rsidR="00007DBF" w:rsidRDefault="00007DBF" w:rsidP="00007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802156 2 58 65</w:t>
            </w:r>
          </w:p>
          <w:p w:rsidR="00007DBF" w:rsidRPr="00E85A99" w:rsidRDefault="00007DBF" w:rsidP="0000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факса: 802156 2 58 30</w:t>
            </w:r>
          </w:p>
        </w:tc>
      </w:tr>
      <w:tr w:rsidR="00B80B89" w:rsidRPr="002678A6" w:rsidTr="00E04392">
        <w:trPr>
          <w:trHeight w:val="854"/>
        </w:trPr>
        <w:tc>
          <w:tcPr>
            <w:tcW w:w="3168" w:type="dxa"/>
            <w:shd w:val="clear" w:color="auto" w:fill="auto"/>
          </w:tcPr>
          <w:p w:rsidR="00B80B89" w:rsidRPr="002678A6" w:rsidRDefault="00B80B89" w:rsidP="002F3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планирования, для которого проводится стратегическая экологическая оценка, описание</w:t>
            </w:r>
          </w:p>
        </w:tc>
        <w:tc>
          <w:tcPr>
            <w:tcW w:w="7464" w:type="dxa"/>
            <w:shd w:val="clear" w:color="auto" w:fill="auto"/>
          </w:tcPr>
          <w:p w:rsidR="00007DBF" w:rsidRDefault="00007DBF" w:rsidP="0000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7DBF">
              <w:rPr>
                <w:rFonts w:ascii="Times New Roman" w:hAnsi="Times New Roman" w:cs="Times New Roman"/>
                <w:sz w:val="24"/>
                <w:szCs w:val="24"/>
              </w:rPr>
              <w:t>радостроительн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07DB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DBF">
              <w:rPr>
                <w:rFonts w:ascii="Times New Roman" w:hAnsi="Times New Roman" w:cs="Times New Roman"/>
                <w:sz w:val="24"/>
                <w:szCs w:val="24"/>
              </w:rPr>
              <w:t>специального планирования «Схема озелененных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7DBF">
              <w:rPr>
                <w:rFonts w:ascii="Times New Roman" w:hAnsi="Times New Roman" w:cs="Times New Roman"/>
                <w:sz w:val="24"/>
                <w:szCs w:val="24"/>
              </w:rPr>
              <w:t>. Глубокое»</w:t>
            </w:r>
            <w:r w:rsidR="00097D3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Схема)</w:t>
            </w:r>
            <w:r w:rsidR="003B5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A7C" w:rsidRDefault="003B5A7C" w:rsidP="0000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97D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СЭО является обеспечение учета и интеграции экологических факторов в процессе разработки градостроительной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принятых решений, в поддержку экологически обоснованного и устойчивого развития.</w:t>
            </w:r>
          </w:p>
          <w:p w:rsidR="00097D3B" w:rsidRDefault="00097D3B" w:rsidP="0000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Задачами проведения СЭО Схемы являются:</w:t>
            </w:r>
          </w:p>
          <w:p w:rsidR="00097D3B" w:rsidRDefault="00097D3B" w:rsidP="0000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всестороннее рассмотрение и учет ключевых тенденций в области развития системы озелененных те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>рриторий общего пользования                     г.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лубокое, рационального и комплексного использования природных ресурсов, ограничений в области охраны окружающей среды, историко-культурного наследия, которые могут влиять на реализацию градостроительного проекта;</w:t>
            </w:r>
          </w:p>
          <w:p w:rsidR="00097D3B" w:rsidRDefault="00097D3B" w:rsidP="0000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поиск соответствующих оптимальных стратегических, планировочных решений, способствующих предотвращению, минимизации и смягчению последствий воздействия на окружающую среду в ходе реализации градостроительного проекта;</w:t>
            </w:r>
          </w:p>
          <w:p w:rsidR="00B80B89" w:rsidRPr="00E85A99" w:rsidRDefault="00097D3B" w:rsidP="00097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обоснование и разработка градостроительных мероприятий, подготовка предложений по их реализации, в части развития системы озелененных территорий общего пользования, улучшения качества окружающей среды, обеспечения рационального использования природных ресурсов и экологической безопасности.</w:t>
            </w:r>
          </w:p>
        </w:tc>
      </w:tr>
      <w:tr w:rsidR="00B80B89" w:rsidRPr="002678A6" w:rsidTr="00E04392">
        <w:trPr>
          <w:trHeight w:val="854"/>
        </w:trPr>
        <w:tc>
          <w:tcPr>
            <w:tcW w:w="3168" w:type="dxa"/>
            <w:shd w:val="clear" w:color="auto" w:fill="auto"/>
          </w:tcPr>
          <w:p w:rsidR="00B80B89" w:rsidRDefault="00196297" w:rsidP="002F3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принимаемом решении в отношении документа планирования и государственном органе, ответственном за принятие такого решения</w:t>
            </w:r>
          </w:p>
        </w:tc>
        <w:tc>
          <w:tcPr>
            <w:tcW w:w="7464" w:type="dxa"/>
            <w:shd w:val="clear" w:color="auto" w:fill="auto"/>
          </w:tcPr>
          <w:p w:rsidR="00B80B89" w:rsidRPr="00117D19" w:rsidRDefault="00007DBF" w:rsidP="00117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19">
              <w:rPr>
                <w:rFonts w:ascii="Times New Roman" w:hAnsi="Times New Roman" w:cs="Times New Roman"/>
                <w:sz w:val="24"/>
                <w:szCs w:val="24"/>
              </w:rPr>
              <w:t>Решение Глубокского рай</w:t>
            </w:r>
            <w:r w:rsidR="008320E2" w:rsidRPr="00117D19">
              <w:rPr>
                <w:rFonts w:ascii="Times New Roman" w:hAnsi="Times New Roman" w:cs="Times New Roman"/>
                <w:sz w:val="24"/>
                <w:szCs w:val="24"/>
              </w:rPr>
              <w:t xml:space="preserve">исполкома </w:t>
            </w:r>
            <w:r w:rsidRPr="00117D1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320E2" w:rsidRPr="00117D19">
              <w:rPr>
                <w:rFonts w:ascii="Times New Roman" w:hAnsi="Times New Roman" w:cs="Times New Roman"/>
                <w:sz w:val="24"/>
                <w:szCs w:val="24"/>
              </w:rPr>
              <w:t>18 июня 2024 г.                          № 683 «О разработке градостроительных проектов»</w:t>
            </w:r>
            <w:r w:rsidR="0011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117D19" w:rsidRPr="00117D19" w:rsidRDefault="00117D19" w:rsidP="00117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общественного обсуждения экологического доклада по СЭО государственный орган, планирующий разработку документации, принимает решение о необходимости доработки документа планирования либо нецелесообразности его доработки или решение об отказе от дальнейшей разработки и реализации документа планирования</w:t>
            </w:r>
          </w:p>
          <w:p w:rsidR="00117D19" w:rsidRPr="00117D19" w:rsidRDefault="00117D19" w:rsidP="00117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7" w:rsidRPr="002678A6" w:rsidTr="00E04392">
        <w:trPr>
          <w:trHeight w:val="854"/>
        </w:trPr>
        <w:tc>
          <w:tcPr>
            <w:tcW w:w="3168" w:type="dxa"/>
            <w:shd w:val="clear" w:color="auto" w:fill="auto"/>
          </w:tcPr>
          <w:p w:rsidR="00196297" w:rsidRDefault="00196297" w:rsidP="00D61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общественных обсуждений </w:t>
            </w:r>
          </w:p>
        </w:tc>
        <w:tc>
          <w:tcPr>
            <w:tcW w:w="7464" w:type="dxa"/>
            <w:shd w:val="clear" w:color="auto" w:fill="auto"/>
          </w:tcPr>
          <w:p w:rsidR="00AD044B" w:rsidRPr="00E85A99" w:rsidRDefault="008320E2" w:rsidP="002F3D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календарных дней: с </w:t>
            </w:r>
            <w:r w:rsidR="000B7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по </w:t>
            </w:r>
            <w:r w:rsidR="000B7D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44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44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196297" w:rsidRPr="002678A6" w:rsidTr="00E04392">
        <w:trPr>
          <w:trHeight w:val="854"/>
        </w:trPr>
        <w:tc>
          <w:tcPr>
            <w:tcW w:w="3168" w:type="dxa"/>
            <w:shd w:val="clear" w:color="auto" w:fill="auto"/>
          </w:tcPr>
          <w:p w:rsidR="00196297" w:rsidRDefault="00196297" w:rsidP="00D61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порядок направления замечаний и предложения</w:t>
            </w:r>
          </w:p>
        </w:tc>
        <w:tc>
          <w:tcPr>
            <w:tcW w:w="7464" w:type="dxa"/>
            <w:shd w:val="clear" w:color="auto" w:fill="auto"/>
          </w:tcPr>
          <w:p w:rsidR="00196297" w:rsidRPr="00E85A99" w:rsidRDefault="00AD044B" w:rsidP="00D07A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по экологическому докладу по СЭО можно направлять в письменном виде с 8 мая по 6 июня 2025 г. </w:t>
            </w:r>
          </w:p>
        </w:tc>
      </w:tr>
      <w:tr w:rsidR="00196297" w:rsidRPr="002678A6" w:rsidTr="00E04392">
        <w:trPr>
          <w:trHeight w:val="854"/>
        </w:trPr>
        <w:tc>
          <w:tcPr>
            <w:tcW w:w="3168" w:type="dxa"/>
            <w:shd w:val="clear" w:color="auto" w:fill="auto"/>
          </w:tcPr>
          <w:p w:rsidR="00196297" w:rsidRDefault="00196297" w:rsidP="002F3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том, где можно ознакомиться с экологическим докладом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СЭО и куда необходимо направлять замечания и предложения (наименование, почтовый адрес, адрес сайта в сети Интернет, фамилия, собственное имя, отчество (при наличии), должность контактного лица, номера телефона и факса, электронный адрес)</w:t>
            </w:r>
          </w:p>
        </w:tc>
        <w:tc>
          <w:tcPr>
            <w:tcW w:w="7464" w:type="dxa"/>
            <w:shd w:val="clear" w:color="auto" w:fill="auto"/>
          </w:tcPr>
          <w:p w:rsidR="002F3D39" w:rsidRDefault="008320E2" w:rsidP="00AD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эколо</w:t>
            </w:r>
            <w:r w:rsidR="00037593">
              <w:rPr>
                <w:rFonts w:ascii="Times New Roman" w:hAnsi="Times New Roman" w:cs="Times New Roman"/>
                <w:sz w:val="24"/>
                <w:szCs w:val="24"/>
              </w:rPr>
              <w:t>гическим докладом по СЭЛ можно ознакомиться:</w:t>
            </w:r>
          </w:p>
          <w:p w:rsidR="007254E7" w:rsidRDefault="00037593" w:rsidP="00AD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="008320E2">
              <w:rPr>
                <w:rFonts w:ascii="Times New Roman" w:hAnsi="Times New Roman" w:cs="Times New Roman"/>
                <w:sz w:val="24"/>
                <w:szCs w:val="24"/>
              </w:rPr>
              <w:t>а бумажном носителе в отделе архитектуры и строительства, жилищно-коммунального хозяйства Глубокского райисполкома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211800, Витебская область, г. Глубокое, ул. Ленина, д. 42,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 (контактное лицо – начальник отдела Цыганкова Татьяна Олеговна</w:t>
            </w:r>
            <w:r w:rsidR="00C268EC"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68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C268EC">
              <w:rPr>
                <w:rFonts w:ascii="Times New Roman" w:hAnsi="Times New Roman" w:cs="Times New Roman"/>
                <w:sz w:val="24"/>
                <w:szCs w:val="24"/>
              </w:rPr>
              <w:t>. 30, т</w:t>
            </w:r>
            <w:r w:rsidR="00C268EC"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ел. 8(02156) 2 58 </w:t>
            </w:r>
            <w:r w:rsidR="00C268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268EC"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8E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 w:rsidR="00C268EC" w:rsidRPr="003012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68EC" w:rsidRPr="0030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otdeljkx@rik.vitebsk.by</w:t>
            </w:r>
            <w:r w:rsidR="00C2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6297" w:rsidRPr="00AD044B" w:rsidRDefault="007254E7" w:rsidP="00AD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4B">
              <w:rPr>
                <w:rFonts w:ascii="Times New Roman" w:hAnsi="Times New Roman" w:cs="Times New Roman"/>
                <w:sz w:val="24"/>
                <w:szCs w:val="24"/>
              </w:rPr>
              <w:t xml:space="preserve">– на официальном </w:t>
            </w:r>
            <w:r w:rsidR="00F35C7D" w:rsidRPr="00AD044B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AD044B">
              <w:rPr>
                <w:rFonts w:ascii="Times New Roman" w:hAnsi="Times New Roman" w:cs="Times New Roman"/>
                <w:sz w:val="24"/>
                <w:szCs w:val="24"/>
              </w:rPr>
              <w:t>сайте Глубокского райисполкома</w:t>
            </w:r>
            <w:r w:rsidR="00534060" w:rsidRPr="00AD044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6" w:history="1">
              <w:r w:rsidR="00534060" w:rsidRPr="00AD0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http://glubokoe.vitebsk-region.gov.by/</w:t>
              </w:r>
            </w:hyperlink>
            <w:r w:rsidR="00534060" w:rsidRPr="00AD04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1BD3" w:rsidRPr="00AD04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34060" w:rsidRPr="00AD044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641BD3" w:rsidRPr="00AD044B"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="00534060" w:rsidRPr="00AD044B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</w:t>
            </w:r>
            <w:r w:rsidR="00641BD3" w:rsidRPr="00AD0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68EC" w:rsidRPr="00AD0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0E2" w:rsidRPr="00AD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BD3" w:rsidRDefault="00641BD3" w:rsidP="00AD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можно направлять:</w:t>
            </w:r>
          </w:p>
          <w:p w:rsidR="00F60184" w:rsidRDefault="001455DA" w:rsidP="00AD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организатору общественного обсуждения: Глубокский райисполком</w:t>
            </w:r>
            <w:r w:rsidR="00F60184">
              <w:rPr>
                <w:rFonts w:ascii="Times New Roman" w:hAnsi="Times New Roman" w:cs="Times New Roman"/>
                <w:sz w:val="24"/>
                <w:szCs w:val="24"/>
              </w:rPr>
              <w:t>: 211800, Витебская область, г. Глубокое,</w:t>
            </w:r>
            <w:r w:rsidR="00491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84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491C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60184">
              <w:rPr>
                <w:rFonts w:ascii="Times New Roman" w:hAnsi="Times New Roman" w:cs="Times New Roman"/>
                <w:sz w:val="24"/>
                <w:szCs w:val="24"/>
              </w:rPr>
              <w:t>д. 42, (контактное лицо – начальник отдела архитектуры и строительства, жилищно-коммунального хозяйства Цыганкова Татьяна Олеговна</w:t>
            </w:r>
            <w:r w:rsidR="00F60184"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01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60184"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ел. 8(02156) 2 58 </w:t>
            </w:r>
            <w:r w:rsidR="00F601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60184" w:rsidRPr="00F24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184">
              <w:rPr>
                <w:rFonts w:ascii="Times New Roman" w:hAnsi="Times New Roman" w:cs="Times New Roman"/>
                <w:sz w:val="24"/>
                <w:szCs w:val="24"/>
              </w:rPr>
              <w:t xml:space="preserve"> факс 8(02156) 2 58 30,</w:t>
            </w:r>
            <w:r w:rsidR="00F60184"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8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 w:rsidR="00F60184" w:rsidRPr="003012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0184" w:rsidRPr="0030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otdeljkx@rik.vitebsk.by</w:t>
            </w:r>
            <w:r w:rsidR="00E04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60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443F" w:rsidRPr="00E04392" w:rsidRDefault="00A3443F" w:rsidP="002F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разработчику экологического доклада по СЭО: УП «БЕЛНИИПГРАВДОСТРОИТЕЛЬСТВА», </w:t>
            </w:r>
            <w:r w:rsidRPr="00A3443F">
              <w:rPr>
                <w:rFonts w:ascii="Times New Roman" w:hAnsi="Times New Roman" w:cs="Times New Roman"/>
                <w:sz w:val="24"/>
                <w:szCs w:val="24"/>
              </w:rPr>
              <w:t>220002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 (контактное лицо – инженер 1 категории Ярошевич Екатерина Аркадьевна, тел. 8(017) 365 03 25, факс 8(017)365 08 96, электронный адрес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</w:t>
            </w:r>
            <w:r w:rsidRPr="00A344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rup</w:t>
            </w:r>
            <w:proofErr w:type="spellEnd"/>
            <w:r w:rsidRPr="00A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E043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6297" w:rsidRPr="002678A6" w:rsidTr="00E04392">
        <w:trPr>
          <w:trHeight w:val="854"/>
        </w:trPr>
        <w:tc>
          <w:tcPr>
            <w:tcW w:w="3168" w:type="dxa"/>
            <w:shd w:val="clear" w:color="auto" w:fill="auto"/>
          </w:tcPr>
          <w:p w:rsidR="00196297" w:rsidRDefault="00196297" w:rsidP="002F3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 порядок направления заявления о необходимости проведения собрания по обсуждению экологического доклада по СЭО</w:t>
            </w:r>
          </w:p>
        </w:tc>
        <w:tc>
          <w:tcPr>
            <w:tcW w:w="7464" w:type="dxa"/>
            <w:shd w:val="clear" w:color="auto" w:fill="auto"/>
          </w:tcPr>
          <w:p w:rsidR="00196297" w:rsidRPr="00E85A99" w:rsidRDefault="0032021D" w:rsidP="002F3D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от юридических и физических лиц, в том числе индивидуальных предпринимателей, о необходимости проведения собрания по обсуждению экологического доклада по СЭО можно направить в письменном виде в Глубокский райисполком </w:t>
            </w:r>
            <w:r w:rsidR="00F40879">
              <w:rPr>
                <w:rFonts w:ascii="Times New Roman" w:hAnsi="Times New Roman" w:cs="Times New Roman"/>
                <w:sz w:val="24"/>
                <w:szCs w:val="24"/>
              </w:rPr>
              <w:t>(211800, Витебская область,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79">
              <w:rPr>
                <w:rFonts w:ascii="Times New Roman" w:hAnsi="Times New Roman" w:cs="Times New Roman"/>
                <w:sz w:val="24"/>
                <w:szCs w:val="24"/>
              </w:rPr>
              <w:t xml:space="preserve">г. Глубокое, ул. Ленина, д. 42)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дней с даты начала общественных обсуждений: с </w:t>
            </w:r>
            <w:r w:rsidR="000B7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0B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2025 г.</w:t>
            </w:r>
          </w:p>
        </w:tc>
      </w:tr>
    </w:tbl>
    <w:p w:rsidR="002678A6" w:rsidRPr="002678A6" w:rsidRDefault="002678A6" w:rsidP="002678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8A6" w:rsidRPr="002678A6" w:rsidRDefault="002678A6" w:rsidP="002678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2678A6" w:rsidRPr="002678A6" w:rsidSect="002F3D3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8A6"/>
    <w:rsid w:val="00007DBF"/>
    <w:rsid w:val="00037593"/>
    <w:rsid w:val="00070396"/>
    <w:rsid w:val="000958E9"/>
    <w:rsid w:val="00097D3B"/>
    <w:rsid w:val="000B7D88"/>
    <w:rsid w:val="00117D19"/>
    <w:rsid w:val="00125095"/>
    <w:rsid w:val="001455DA"/>
    <w:rsid w:val="00196297"/>
    <w:rsid w:val="001A0B2B"/>
    <w:rsid w:val="00206F22"/>
    <w:rsid w:val="002073DA"/>
    <w:rsid w:val="0024269D"/>
    <w:rsid w:val="002678A6"/>
    <w:rsid w:val="002C36DB"/>
    <w:rsid w:val="002C4E7F"/>
    <w:rsid w:val="002F3D39"/>
    <w:rsid w:val="0030123F"/>
    <w:rsid w:val="0032021D"/>
    <w:rsid w:val="00325D8C"/>
    <w:rsid w:val="003B4636"/>
    <w:rsid w:val="003B5A7C"/>
    <w:rsid w:val="00491C97"/>
    <w:rsid w:val="0049298A"/>
    <w:rsid w:val="00534060"/>
    <w:rsid w:val="0060190A"/>
    <w:rsid w:val="00620173"/>
    <w:rsid w:val="00641BD3"/>
    <w:rsid w:val="00695B81"/>
    <w:rsid w:val="006A6E23"/>
    <w:rsid w:val="006E1AAE"/>
    <w:rsid w:val="007254E7"/>
    <w:rsid w:val="007418BC"/>
    <w:rsid w:val="007C6FC4"/>
    <w:rsid w:val="007D07D3"/>
    <w:rsid w:val="007D76C0"/>
    <w:rsid w:val="008320E2"/>
    <w:rsid w:val="008970AD"/>
    <w:rsid w:val="008C66C7"/>
    <w:rsid w:val="009661AD"/>
    <w:rsid w:val="009A4A84"/>
    <w:rsid w:val="009F277F"/>
    <w:rsid w:val="00A26DEF"/>
    <w:rsid w:val="00A3443F"/>
    <w:rsid w:val="00A912BA"/>
    <w:rsid w:val="00AB0482"/>
    <w:rsid w:val="00AC5D67"/>
    <w:rsid w:val="00AD044B"/>
    <w:rsid w:val="00AD1E1C"/>
    <w:rsid w:val="00AF649E"/>
    <w:rsid w:val="00B71B5B"/>
    <w:rsid w:val="00B80B89"/>
    <w:rsid w:val="00B96145"/>
    <w:rsid w:val="00C268EC"/>
    <w:rsid w:val="00C94B8A"/>
    <w:rsid w:val="00D02D48"/>
    <w:rsid w:val="00D07A6D"/>
    <w:rsid w:val="00D61BD8"/>
    <w:rsid w:val="00DF0A91"/>
    <w:rsid w:val="00E04392"/>
    <w:rsid w:val="00E85A99"/>
    <w:rsid w:val="00EC3BF0"/>
    <w:rsid w:val="00ED731D"/>
    <w:rsid w:val="00F24739"/>
    <w:rsid w:val="00F35C7D"/>
    <w:rsid w:val="00F40879"/>
    <w:rsid w:val="00F60184"/>
    <w:rsid w:val="00F86D61"/>
    <w:rsid w:val="00F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F5"/>
  <w15:docId w15:val="{F591A625-FF1F-42DA-9840-093E42CE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78A6"/>
    <w:rPr>
      <w:color w:val="0000FF"/>
      <w:u w:val="single"/>
    </w:rPr>
  </w:style>
  <w:style w:type="paragraph" w:customStyle="1" w:styleId="a4">
    <w:name w:val="Знак"/>
    <w:basedOn w:val="a"/>
    <w:autoRedefine/>
    <w:rsid w:val="002678A6"/>
    <w:pPr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en-ZA"/>
    </w:rPr>
  </w:style>
  <w:style w:type="paragraph" w:styleId="a5">
    <w:name w:val="Balloon Text"/>
    <w:basedOn w:val="a"/>
    <w:link w:val="a6"/>
    <w:uiPriority w:val="99"/>
    <w:semiHidden/>
    <w:unhideWhenUsed/>
    <w:rsid w:val="00DF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91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6E1A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6E1AA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lubokoe.vitebsk-region.gov.by/" TargetMode="External"/><Relationship Id="rId5" Type="http://schemas.openxmlformats.org/officeDocument/2006/relationships/hyperlink" Target="mailto:rikglubpriem@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FAF3-63C7-4D34-8F92-D280D675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Hell9</dc:creator>
  <cp:keywords/>
  <dc:description/>
  <cp:lastModifiedBy>Пользователь</cp:lastModifiedBy>
  <cp:revision>49</cp:revision>
  <cp:lastPrinted>2025-05-07T07:33:00Z</cp:lastPrinted>
  <dcterms:created xsi:type="dcterms:W3CDTF">2022-09-22T06:16:00Z</dcterms:created>
  <dcterms:modified xsi:type="dcterms:W3CDTF">2025-05-08T09:49:00Z</dcterms:modified>
</cp:coreProperties>
</file>