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F" w:rsidRDefault="003B175F" w:rsidP="003B175F">
      <w:pPr>
        <w:ind w:firstLine="709"/>
        <w:jc w:val="both"/>
        <w:rPr>
          <w:sz w:val="30"/>
          <w:szCs w:val="30"/>
        </w:rPr>
      </w:pPr>
      <w:bookmarkStart w:id="0" w:name="_GoBack"/>
      <w:r w:rsidRPr="003B175F">
        <w:rPr>
          <w:sz w:val="30"/>
          <w:szCs w:val="30"/>
        </w:rPr>
        <w:t>Глубокский районный исполнительный комитет информирует:</w:t>
      </w:r>
    </w:p>
    <w:p w:rsidR="005455C5" w:rsidRPr="003B175F" w:rsidRDefault="005455C5" w:rsidP="003B175F">
      <w:pPr>
        <w:ind w:firstLine="709"/>
        <w:jc w:val="both"/>
        <w:rPr>
          <w:sz w:val="30"/>
          <w:szCs w:val="30"/>
        </w:rPr>
      </w:pPr>
    </w:p>
    <w:p w:rsidR="003B175F" w:rsidRPr="003B175F" w:rsidRDefault="003B175F" w:rsidP="005E3880">
      <w:pPr>
        <w:ind w:firstLine="709"/>
        <w:jc w:val="both"/>
        <w:rPr>
          <w:sz w:val="30"/>
          <w:szCs w:val="30"/>
        </w:rPr>
      </w:pPr>
      <w:r w:rsidRPr="003B175F">
        <w:rPr>
          <w:sz w:val="30"/>
          <w:szCs w:val="30"/>
        </w:rPr>
        <w:t>о повторных электронных торгах</w:t>
      </w:r>
      <w:bookmarkEnd w:id="0"/>
      <w:r w:rsidRPr="003B175F">
        <w:rPr>
          <w:sz w:val="30"/>
          <w:szCs w:val="30"/>
        </w:rPr>
        <w:t>, которые</w:t>
      </w:r>
      <w:r w:rsidRPr="003B175F">
        <w:rPr>
          <w:b/>
          <w:sz w:val="30"/>
          <w:szCs w:val="30"/>
        </w:rPr>
        <w:t xml:space="preserve"> состоятся </w:t>
      </w:r>
      <w:r>
        <w:rPr>
          <w:b/>
          <w:sz w:val="30"/>
          <w:szCs w:val="30"/>
        </w:rPr>
        <w:t>2</w:t>
      </w:r>
      <w:r w:rsidR="005E3880">
        <w:rPr>
          <w:b/>
          <w:sz w:val="30"/>
          <w:szCs w:val="30"/>
        </w:rPr>
        <w:t>4 апреля</w:t>
      </w:r>
      <w:r w:rsidRPr="003B175F">
        <w:rPr>
          <w:b/>
          <w:sz w:val="30"/>
          <w:szCs w:val="30"/>
        </w:rPr>
        <w:t xml:space="preserve"> 202</w:t>
      </w:r>
      <w:r w:rsidR="005E3880">
        <w:rPr>
          <w:b/>
          <w:sz w:val="30"/>
          <w:szCs w:val="30"/>
        </w:rPr>
        <w:t>6</w:t>
      </w:r>
      <w:r w:rsidRPr="003B175F">
        <w:rPr>
          <w:b/>
          <w:sz w:val="30"/>
          <w:szCs w:val="30"/>
        </w:rPr>
        <w:t xml:space="preserve"> г., </w:t>
      </w:r>
      <w:r w:rsidRPr="003B175F">
        <w:rPr>
          <w:sz w:val="30"/>
          <w:szCs w:val="30"/>
        </w:rPr>
        <w:t xml:space="preserve">по продаже объекта государственной собственности с установлением начальной цены продажи, </w:t>
      </w:r>
      <w:r w:rsidR="005E3880">
        <w:rPr>
          <w:b/>
          <w:sz w:val="30"/>
          <w:szCs w:val="30"/>
        </w:rPr>
        <w:t>равной одной базовой величине: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(дом культуры) с инвентарным номером 220/C-16195, расположенного по адресу: Витебская область, </w:t>
      </w:r>
      <w:proofErr w:type="spellStart"/>
      <w:r w:rsidRPr="003B175F">
        <w:rPr>
          <w:sz w:val="30"/>
          <w:szCs w:val="30"/>
        </w:rPr>
        <w:t>Узречский</w:t>
      </w:r>
      <w:proofErr w:type="spellEnd"/>
      <w:r w:rsidRPr="003B175F">
        <w:rPr>
          <w:sz w:val="30"/>
          <w:szCs w:val="30"/>
        </w:rPr>
        <w:t xml:space="preserve"> сельсовет, д. </w:t>
      </w:r>
      <w:proofErr w:type="spellStart"/>
      <w:r w:rsidRPr="003B175F">
        <w:rPr>
          <w:sz w:val="30"/>
          <w:szCs w:val="30"/>
        </w:rPr>
        <w:t>Петровщина</w:t>
      </w:r>
      <w:proofErr w:type="spellEnd"/>
      <w:r w:rsidRPr="003B175F">
        <w:rPr>
          <w:sz w:val="30"/>
          <w:szCs w:val="30"/>
        </w:rPr>
        <w:t>,  ул. Полевая, д.1;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капитального строения (</w:t>
      </w:r>
      <w:proofErr w:type="spellStart"/>
      <w:r w:rsidRPr="003B175F">
        <w:rPr>
          <w:sz w:val="30"/>
          <w:szCs w:val="30"/>
        </w:rPr>
        <w:t>Лучайский</w:t>
      </w:r>
      <w:proofErr w:type="spellEnd"/>
      <w:r w:rsidRPr="003B175F">
        <w:rPr>
          <w:sz w:val="30"/>
          <w:szCs w:val="30"/>
        </w:rPr>
        <w:t xml:space="preserve"> дом культуры) с инвентарным номером 220/С-16197, расположенного по адресу: Витебская область, Глубокский район, Залесский сельсовет, д. </w:t>
      </w:r>
      <w:proofErr w:type="spellStart"/>
      <w:r w:rsidRPr="003B175F">
        <w:rPr>
          <w:sz w:val="30"/>
          <w:szCs w:val="30"/>
        </w:rPr>
        <w:t>Лучайка</w:t>
      </w:r>
      <w:proofErr w:type="spellEnd"/>
      <w:r w:rsidRPr="003B175F">
        <w:rPr>
          <w:sz w:val="30"/>
          <w:szCs w:val="30"/>
        </w:rPr>
        <w:t>, ул. Центральная, д. 57;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sz w:val="30"/>
          <w:szCs w:val="30"/>
        </w:rPr>
      </w:pPr>
      <w:r w:rsidRPr="003B175F">
        <w:rPr>
          <w:sz w:val="30"/>
          <w:szCs w:val="30"/>
        </w:rPr>
        <w:t>капитального строения (</w:t>
      </w:r>
      <w:proofErr w:type="spellStart"/>
      <w:r w:rsidRPr="003B175F">
        <w:rPr>
          <w:sz w:val="30"/>
          <w:szCs w:val="30"/>
        </w:rPr>
        <w:t>Зябковский</w:t>
      </w:r>
      <w:proofErr w:type="spellEnd"/>
      <w:r w:rsidRPr="003B175F">
        <w:rPr>
          <w:sz w:val="30"/>
          <w:szCs w:val="30"/>
        </w:rPr>
        <w:t xml:space="preserve"> дом культуры) с инвентарным номером 220/С-16194,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Зябковский</w:t>
      </w:r>
      <w:proofErr w:type="spellEnd"/>
      <w:r w:rsidRPr="003B175F">
        <w:rPr>
          <w:sz w:val="30"/>
          <w:szCs w:val="30"/>
        </w:rPr>
        <w:t xml:space="preserve"> сельсовет, д. Зябки, ул. Вокзальная, д. 1;</w:t>
      </w:r>
    </w:p>
    <w:p w:rsidR="003B175F" w:rsidRPr="003B175F" w:rsidRDefault="003B175F" w:rsidP="003B175F">
      <w:pPr>
        <w:ind w:right="-81" w:firstLine="720"/>
        <w:jc w:val="both"/>
        <w:outlineLvl w:val="0"/>
        <w:rPr>
          <w:rFonts w:ascii="Times New Roman CYR" w:hAnsi="Times New Roman CYR"/>
          <w:sz w:val="30"/>
          <w:szCs w:val="30"/>
        </w:rPr>
      </w:pPr>
      <w:r w:rsidRPr="003B175F">
        <w:rPr>
          <w:rFonts w:ascii="Times New Roman CYR" w:hAnsi="Times New Roman CYR"/>
          <w:sz w:val="30"/>
          <w:szCs w:val="30"/>
        </w:rPr>
        <w:t xml:space="preserve">комплекса зданий: здание </w:t>
      </w:r>
      <w:r w:rsidRPr="003B175F">
        <w:rPr>
          <w:rFonts w:ascii="Times New Roman CYR" w:hAnsi="Times New Roman CYR"/>
          <w:iCs/>
          <w:sz w:val="30"/>
          <w:szCs w:val="30"/>
        </w:rPr>
        <w:t>многофункциональное</w:t>
      </w:r>
      <w:r w:rsidRPr="003B175F">
        <w:rPr>
          <w:rFonts w:ascii="Times New Roman CYR" w:hAnsi="Times New Roman CYR"/>
          <w:sz w:val="30"/>
          <w:szCs w:val="30"/>
        </w:rPr>
        <w:t xml:space="preserve"> (инв. номер 220/С-15062), здание котельной (инв. номер 220/С-25916), здание склада (инв. номер 220/С-25917), расположенного по адресу: Витебская область, Глубокский район, </w:t>
      </w:r>
      <w:proofErr w:type="spellStart"/>
      <w:r w:rsidRPr="003B175F">
        <w:rPr>
          <w:rFonts w:ascii="Times New Roman CYR" w:hAnsi="Times New Roman CYR"/>
          <w:sz w:val="30"/>
          <w:szCs w:val="30"/>
        </w:rPr>
        <w:t>Уделовский</w:t>
      </w:r>
      <w:proofErr w:type="spellEnd"/>
      <w:r w:rsidRPr="003B175F">
        <w:rPr>
          <w:rFonts w:ascii="Times New Roman CYR" w:hAnsi="Times New Roman CYR"/>
          <w:sz w:val="30"/>
          <w:szCs w:val="30"/>
        </w:rPr>
        <w:t xml:space="preserve"> сельсовет, д. </w:t>
      </w:r>
      <w:proofErr w:type="gramStart"/>
      <w:r w:rsidRPr="003B175F">
        <w:rPr>
          <w:rFonts w:ascii="Times New Roman CYR" w:hAnsi="Times New Roman CYR"/>
          <w:sz w:val="30"/>
          <w:szCs w:val="30"/>
        </w:rPr>
        <w:t>Верхнее</w:t>
      </w:r>
      <w:proofErr w:type="gramEnd"/>
      <w:r w:rsidRPr="003B175F">
        <w:rPr>
          <w:rFonts w:ascii="Times New Roman CYR" w:hAnsi="Times New Roman CYR"/>
          <w:sz w:val="30"/>
          <w:szCs w:val="30"/>
        </w:rPr>
        <w:t>,  ул. Центральная, 13, 13/1, 13/2;</w:t>
      </w:r>
    </w:p>
    <w:p w:rsidR="003B175F" w:rsidRP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sz w:val="30"/>
          <w:szCs w:val="30"/>
        </w:rPr>
        <w:t xml:space="preserve">капитального строения с инвентарным номером 220/С-16523 (магазин), расположенного по адресу: Витебская область, Глубокский район, </w:t>
      </w:r>
      <w:proofErr w:type="spellStart"/>
      <w:r w:rsidRPr="003B175F">
        <w:rPr>
          <w:sz w:val="30"/>
          <w:szCs w:val="30"/>
        </w:rPr>
        <w:t>Ломашевский</w:t>
      </w:r>
      <w:proofErr w:type="spellEnd"/>
      <w:r w:rsidRPr="003B175F">
        <w:rPr>
          <w:sz w:val="30"/>
          <w:szCs w:val="30"/>
        </w:rPr>
        <w:t xml:space="preserve"> сельсовет, д</w:t>
      </w:r>
      <w:r w:rsidR="005E3880">
        <w:rPr>
          <w:sz w:val="30"/>
          <w:szCs w:val="30"/>
        </w:rPr>
        <w:t xml:space="preserve">. Караси, ул. </w:t>
      </w:r>
      <w:proofErr w:type="spellStart"/>
      <w:r w:rsidR="005E3880">
        <w:rPr>
          <w:sz w:val="30"/>
          <w:szCs w:val="30"/>
        </w:rPr>
        <w:t>Карасёвская</w:t>
      </w:r>
      <w:proofErr w:type="spellEnd"/>
      <w:r w:rsidR="005E3880">
        <w:rPr>
          <w:sz w:val="30"/>
          <w:szCs w:val="30"/>
        </w:rPr>
        <w:t>, д. 2.</w:t>
      </w:r>
    </w:p>
    <w:p w:rsidR="003B175F" w:rsidRPr="003B175F" w:rsidRDefault="003B175F" w:rsidP="003B175F">
      <w:pPr>
        <w:ind w:firstLine="709"/>
        <w:jc w:val="both"/>
        <w:rPr>
          <w:sz w:val="30"/>
          <w:szCs w:val="30"/>
        </w:rPr>
      </w:pPr>
      <w:r w:rsidRPr="003B175F">
        <w:rPr>
          <w:color w:val="000000"/>
          <w:sz w:val="30"/>
          <w:szCs w:val="30"/>
        </w:rPr>
        <w:t xml:space="preserve">С подробной информацией можно ознакомиться </w:t>
      </w:r>
      <w:r w:rsidRPr="003B175F">
        <w:rPr>
          <w:sz w:val="30"/>
          <w:szCs w:val="30"/>
        </w:rPr>
        <w:t>в Единой информационной базе данных неиспользуемого имущества, предназначенного для продажи и сдачи в аренду</w:t>
      </w:r>
      <w:r w:rsidRPr="003B175F">
        <w:rPr>
          <w:color w:val="000000"/>
          <w:sz w:val="30"/>
          <w:szCs w:val="30"/>
        </w:rPr>
        <w:t xml:space="preserve"> </w:t>
      </w:r>
      <w:r w:rsidRPr="003B175F">
        <w:rPr>
          <w:sz w:val="30"/>
          <w:szCs w:val="30"/>
        </w:rPr>
        <w:t xml:space="preserve">по ссылке </w:t>
      </w:r>
      <w:hyperlink r:id="rId5" w:history="1">
        <w:r w:rsidRPr="003B175F">
          <w:rPr>
            <w:color w:val="0563C1" w:themeColor="hyperlink"/>
            <w:sz w:val="30"/>
            <w:szCs w:val="30"/>
            <w:u w:val="single"/>
          </w:rPr>
          <w:t>https://au.nca.by/search</w:t>
        </w:r>
      </w:hyperlink>
      <w:r w:rsidRPr="003B175F">
        <w:rPr>
          <w:color w:val="000000"/>
          <w:sz w:val="30"/>
          <w:szCs w:val="30"/>
        </w:rPr>
        <w:t xml:space="preserve"> или по телефону: +375 </w:t>
      </w:r>
      <w:r w:rsidRPr="003B175F">
        <w:rPr>
          <w:sz w:val="30"/>
          <w:szCs w:val="30"/>
        </w:rPr>
        <w:t>2156 25840, отдел экономики Глубокского райисполкома.</w:t>
      </w:r>
    </w:p>
    <w:p w:rsidR="001F0FF1" w:rsidRDefault="001F0FF1" w:rsidP="001F0FF1">
      <w:pPr>
        <w:spacing w:line="280" w:lineRule="exact"/>
        <w:ind w:left="5041"/>
        <w:rPr>
          <w:sz w:val="30"/>
          <w:szCs w:val="30"/>
        </w:rPr>
      </w:pPr>
    </w:p>
    <w:p w:rsidR="00875983" w:rsidRDefault="00875983" w:rsidP="00026ED3">
      <w:pPr>
        <w:ind w:firstLine="709"/>
        <w:jc w:val="both"/>
        <w:rPr>
          <w:iCs/>
          <w:sz w:val="30"/>
          <w:szCs w:val="30"/>
        </w:rPr>
      </w:pPr>
    </w:p>
    <w:p w:rsidR="001E005F" w:rsidRDefault="001E005F" w:rsidP="001E005F">
      <w:pPr>
        <w:ind w:firstLine="709"/>
        <w:jc w:val="both"/>
        <w:rPr>
          <w:b/>
          <w:sz w:val="30"/>
          <w:szCs w:val="30"/>
        </w:rPr>
      </w:pPr>
    </w:p>
    <w:sectPr w:rsidR="001E005F" w:rsidSect="0024471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70"/>
    <w:rsid w:val="000055F4"/>
    <w:rsid w:val="00026ED3"/>
    <w:rsid w:val="000F7A71"/>
    <w:rsid w:val="00101793"/>
    <w:rsid w:val="00174BD4"/>
    <w:rsid w:val="00187089"/>
    <w:rsid w:val="001A0E24"/>
    <w:rsid w:val="001E005F"/>
    <w:rsid w:val="001E1692"/>
    <w:rsid w:val="001E439A"/>
    <w:rsid w:val="001E798D"/>
    <w:rsid w:val="001F0FF1"/>
    <w:rsid w:val="0024471D"/>
    <w:rsid w:val="00251DB0"/>
    <w:rsid w:val="002624F5"/>
    <w:rsid w:val="0028108D"/>
    <w:rsid w:val="002C556A"/>
    <w:rsid w:val="002E0D81"/>
    <w:rsid w:val="002F1131"/>
    <w:rsid w:val="00311D2C"/>
    <w:rsid w:val="00325BAE"/>
    <w:rsid w:val="003402CE"/>
    <w:rsid w:val="00351A3B"/>
    <w:rsid w:val="00360FD4"/>
    <w:rsid w:val="00361A00"/>
    <w:rsid w:val="003A04F9"/>
    <w:rsid w:val="003A3430"/>
    <w:rsid w:val="003B0562"/>
    <w:rsid w:val="003B175F"/>
    <w:rsid w:val="003B5FF5"/>
    <w:rsid w:val="00457D01"/>
    <w:rsid w:val="004633BE"/>
    <w:rsid w:val="004A4DC1"/>
    <w:rsid w:val="004D46D9"/>
    <w:rsid w:val="004D6E9A"/>
    <w:rsid w:val="004E0D82"/>
    <w:rsid w:val="004E69E2"/>
    <w:rsid w:val="00520AB4"/>
    <w:rsid w:val="005455C5"/>
    <w:rsid w:val="00582C24"/>
    <w:rsid w:val="005E3880"/>
    <w:rsid w:val="00606597"/>
    <w:rsid w:val="006511BA"/>
    <w:rsid w:val="00680D90"/>
    <w:rsid w:val="006A2C86"/>
    <w:rsid w:val="006A6577"/>
    <w:rsid w:val="006C1578"/>
    <w:rsid w:val="00717740"/>
    <w:rsid w:val="007B30AB"/>
    <w:rsid w:val="007B33E1"/>
    <w:rsid w:val="00835813"/>
    <w:rsid w:val="00855323"/>
    <w:rsid w:val="00875983"/>
    <w:rsid w:val="00877C0E"/>
    <w:rsid w:val="008C0E67"/>
    <w:rsid w:val="00922F92"/>
    <w:rsid w:val="00925FC6"/>
    <w:rsid w:val="0095034D"/>
    <w:rsid w:val="009613A0"/>
    <w:rsid w:val="009C3A78"/>
    <w:rsid w:val="00A444DF"/>
    <w:rsid w:val="00A64502"/>
    <w:rsid w:val="00AB377F"/>
    <w:rsid w:val="00AF20FD"/>
    <w:rsid w:val="00B000B8"/>
    <w:rsid w:val="00B328C3"/>
    <w:rsid w:val="00B462EC"/>
    <w:rsid w:val="00B46EB4"/>
    <w:rsid w:val="00B703FD"/>
    <w:rsid w:val="00BE74BE"/>
    <w:rsid w:val="00C516D9"/>
    <w:rsid w:val="00C55F70"/>
    <w:rsid w:val="00C718FB"/>
    <w:rsid w:val="00C92B22"/>
    <w:rsid w:val="00CA0C31"/>
    <w:rsid w:val="00CC08AF"/>
    <w:rsid w:val="00CD135D"/>
    <w:rsid w:val="00D80EF4"/>
    <w:rsid w:val="00DB0658"/>
    <w:rsid w:val="00DD3A20"/>
    <w:rsid w:val="00E03360"/>
    <w:rsid w:val="00E40ADC"/>
    <w:rsid w:val="00E42D33"/>
    <w:rsid w:val="00E509C7"/>
    <w:rsid w:val="00E77552"/>
    <w:rsid w:val="00E8344E"/>
    <w:rsid w:val="00F41841"/>
    <w:rsid w:val="00F57F31"/>
    <w:rsid w:val="00F73AC5"/>
    <w:rsid w:val="00F93B75"/>
    <w:rsid w:val="00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9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F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5FF5"/>
    <w:rPr>
      <w:color w:val="954F72" w:themeColor="followedHyperlink"/>
      <w:u w:val="single"/>
    </w:rPr>
  </w:style>
  <w:style w:type="paragraph" w:customStyle="1" w:styleId="1">
    <w:name w:val="Знак Знак Знак Знак1"/>
    <w:basedOn w:val="a"/>
    <w:autoRedefine/>
    <w:rsid w:val="001F0FF1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  <w:style w:type="paragraph" w:styleId="a5">
    <w:name w:val="Balloon Text"/>
    <w:basedOn w:val="a"/>
    <w:link w:val="a6"/>
    <w:uiPriority w:val="99"/>
    <w:semiHidden/>
    <w:unhideWhenUsed/>
    <w:rsid w:val="00C71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8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7552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9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F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5FF5"/>
    <w:rPr>
      <w:color w:val="954F72" w:themeColor="followedHyperlink"/>
      <w:u w:val="single"/>
    </w:rPr>
  </w:style>
  <w:style w:type="paragraph" w:customStyle="1" w:styleId="1">
    <w:name w:val="Знак Знак Знак Знак1"/>
    <w:basedOn w:val="a"/>
    <w:autoRedefine/>
    <w:rsid w:val="001F0FF1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  <w:style w:type="paragraph" w:styleId="a5">
    <w:name w:val="Balloon Text"/>
    <w:basedOn w:val="a"/>
    <w:link w:val="a6"/>
    <w:uiPriority w:val="99"/>
    <w:semiHidden/>
    <w:unhideWhenUsed/>
    <w:rsid w:val="00C71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8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7552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.nca.by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2024-05-07T08:43:00Z</cp:lastPrinted>
  <dcterms:created xsi:type="dcterms:W3CDTF">2022-04-14T05:03:00Z</dcterms:created>
  <dcterms:modified xsi:type="dcterms:W3CDTF">2026-04-12T11:39:00Z</dcterms:modified>
</cp:coreProperties>
</file>