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4A" w:rsidRPr="0046073D" w:rsidRDefault="00F02B4A" w:rsidP="00BA3FA6">
      <w:pPr>
        <w:pStyle w:val="a3"/>
        <w:tabs>
          <w:tab w:val="left" w:pos="6096"/>
        </w:tabs>
        <w:spacing w:after="0" w:line="240" w:lineRule="auto"/>
        <w:ind w:left="2977" w:firstLine="2693"/>
        <w:rPr>
          <w:rFonts w:ascii="Times New Roman" w:hAnsi="Times New Roman" w:cs="Times New Roman"/>
          <w:sz w:val="30"/>
          <w:szCs w:val="30"/>
        </w:rPr>
      </w:pPr>
      <w:r w:rsidRPr="0046073D">
        <w:rPr>
          <w:rFonts w:ascii="Times New Roman" w:hAnsi="Times New Roman" w:cs="Times New Roman"/>
          <w:sz w:val="30"/>
          <w:szCs w:val="30"/>
        </w:rPr>
        <w:t>УТВЕРЖДЕНО</w:t>
      </w:r>
    </w:p>
    <w:p w:rsidR="00F02B4A" w:rsidRPr="0046073D" w:rsidRDefault="00F02B4A" w:rsidP="00BA3FA6">
      <w:pPr>
        <w:pStyle w:val="a3"/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46073D">
        <w:rPr>
          <w:rFonts w:ascii="Times New Roman" w:hAnsi="Times New Roman" w:cs="Times New Roman"/>
          <w:sz w:val="30"/>
          <w:szCs w:val="30"/>
        </w:rPr>
        <w:t>Р</w:t>
      </w:r>
      <w:r w:rsidR="000E2BFA" w:rsidRPr="0046073D">
        <w:rPr>
          <w:rFonts w:ascii="Times New Roman" w:hAnsi="Times New Roman" w:cs="Times New Roman"/>
          <w:sz w:val="30"/>
          <w:szCs w:val="30"/>
        </w:rPr>
        <w:t>ешени</w:t>
      </w:r>
      <w:r w:rsidRPr="0046073D">
        <w:rPr>
          <w:rFonts w:ascii="Times New Roman" w:hAnsi="Times New Roman" w:cs="Times New Roman"/>
          <w:sz w:val="30"/>
          <w:szCs w:val="30"/>
        </w:rPr>
        <w:t>е</w:t>
      </w:r>
    </w:p>
    <w:p w:rsidR="000E2BFA" w:rsidRPr="0046073D" w:rsidRDefault="000E2BFA" w:rsidP="00BA3FA6">
      <w:pPr>
        <w:pStyle w:val="a3"/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proofErr w:type="spellStart"/>
      <w:r w:rsidRPr="0046073D">
        <w:rPr>
          <w:rFonts w:ascii="Times New Roman" w:hAnsi="Times New Roman" w:cs="Times New Roman"/>
          <w:sz w:val="30"/>
          <w:szCs w:val="30"/>
        </w:rPr>
        <w:t>Глубокского</w:t>
      </w:r>
      <w:proofErr w:type="spellEnd"/>
      <w:r w:rsidRPr="0046073D">
        <w:rPr>
          <w:rFonts w:ascii="Times New Roman" w:hAnsi="Times New Roman" w:cs="Times New Roman"/>
          <w:sz w:val="30"/>
          <w:szCs w:val="30"/>
        </w:rPr>
        <w:t xml:space="preserve"> районного Совета депутатов </w:t>
      </w:r>
    </w:p>
    <w:p w:rsidR="000E2BFA" w:rsidRPr="00B70E97" w:rsidRDefault="000E2BFA" w:rsidP="00BA3FA6">
      <w:pPr>
        <w:pStyle w:val="a3"/>
        <w:spacing w:after="0" w:line="240" w:lineRule="auto"/>
        <w:ind w:left="609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6073D">
        <w:rPr>
          <w:rFonts w:ascii="Times New Roman" w:hAnsi="Times New Roman" w:cs="Times New Roman"/>
          <w:sz w:val="30"/>
          <w:szCs w:val="30"/>
        </w:rPr>
        <w:t>23.04.2021 №</w:t>
      </w:r>
      <w:r w:rsidRPr="00B70E97">
        <w:rPr>
          <w:rFonts w:ascii="Times New Roman" w:hAnsi="Times New Roman" w:cs="Times New Roman"/>
          <w:sz w:val="30"/>
          <w:szCs w:val="30"/>
        </w:rPr>
        <w:t xml:space="preserve"> </w:t>
      </w:r>
      <w:r w:rsidR="00D96169">
        <w:rPr>
          <w:rFonts w:ascii="Times New Roman" w:hAnsi="Times New Roman" w:cs="Times New Roman"/>
          <w:sz w:val="30"/>
          <w:szCs w:val="30"/>
        </w:rPr>
        <w:t>136</w:t>
      </w:r>
    </w:p>
    <w:p w:rsidR="00DB1CA1" w:rsidRPr="00B70E97" w:rsidRDefault="00DB1CA1">
      <w:pPr>
        <w:rPr>
          <w:rFonts w:ascii="Times New Roman" w:hAnsi="Times New Roman" w:cs="Times New Roman"/>
        </w:rPr>
      </w:pPr>
    </w:p>
    <w:p w:rsidR="00F02B4A" w:rsidRDefault="00F02B4A" w:rsidP="00DB1CA1">
      <w:pPr>
        <w:spacing w:after="0" w:line="240" w:lineRule="auto"/>
        <w:ind w:right="43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РЕГИОНАЛЬНЫЙ КОМПЛЕКС</w:t>
      </w:r>
    </w:p>
    <w:p w:rsidR="00DB1CA1" w:rsidRPr="00B70E97" w:rsidRDefault="00DB1CA1" w:rsidP="00F02B4A">
      <w:pPr>
        <w:spacing w:after="0" w:line="240" w:lineRule="auto"/>
        <w:ind w:right="2835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мероприятий</w:t>
      </w:r>
      <w:r w:rsidR="00B70E97">
        <w:rPr>
          <w:rFonts w:ascii="Times New Roman" w:hAnsi="Times New Roman" w:cs="Times New Roman"/>
          <w:sz w:val="30"/>
          <w:szCs w:val="30"/>
        </w:rPr>
        <w:t xml:space="preserve"> п</w:t>
      </w:r>
      <w:r w:rsidRPr="00B70E97">
        <w:rPr>
          <w:rFonts w:ascii="Times New Roman" w:hAnsi="Times New Roman" w:cs="Times New Roman"/>
          <w:sz w:val="30"/>
          <w:szCs w:val="30"/>
        </w:rPr>
        <w:t>о реализации Государственной програ</w:t>
      </w:r>
      <w:r w:rsidR="00F02B4A">
        <w:rPr>
          <w:rFonts w:ascii="Times New Roman" w:hAnsi="Times New Roman" w:cs="Times New Roman"/>
          <w:sz w:val="30"/>
          <w:szCs w:val="30"/>
        </w:rPr>
        <w:t>ммы «Культура Беларуси» на 2021</w:t>
      </w:r>
      <w:r w:rsidRPr="00B70E97">
        <w:rPr>
          <w:rFonts w:ascii="Times New Roman" w:hAnsi="Times New Roman" w:cs="Times New Roman"/>
          <w:sz w:val="30"/>
          <w:szCs w:val="30"/>
        </w:rPr>
        <w:t>–2025 годы</w:t>
      </w:r>
    </w:p>
    <w:p w:rsidR="00DB1CA1" w:rsidRPr="00B70E97" w:rsidRDefault="00DB1CA1" w:rsidP="00DB1CA1">
      <w:pPr>
        <w:tabs>
          <w:tab w:val="left" w:pos="708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B1CA1" w:rsidRPr="00B70E97" w:rsidRDefault="0086014E" w:rsidP="000E2BF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Региональный комплекс мероприятий по реализации Государственной программы «К</w:t>
      </w:r>
      <w:r w:rsidR="00F02B4A">
        <w:rPr>
          <w:rFonts w:ascii="Times New Roman" w:hAnsi="Times New Roman" w:cs="Times New Roman"/>
          <w:sz w:val="30"/>
          <w:szCs w:val="30"/>
        </w:rPr>
        <w:t>ультура Беларуси» на 2021</w:t>
      </w:r>
      <w:r w:rsidRPr="00B70E97">
        <w:rPr>
          <w:rFonts w:ascii="Times New Roman" w:hAnsi="Times New Roman" w:cs="Times New Roman"/>
          <w:sz w:val="30"/>
          <w:szCs w:val="30"/>
        </w:rPr>
        <w:t>–2025 годы (далее – региональн</w:t>
      </w:r>
      <w:r w:rsidR="00F02B4A">
        <w:rPr>
          <w:rFonts w:ascii="Times New Roman" w:hAnsi="Times New Roman" w:cs="Times New Roman"/>
          <w:sz w:val="30"/>
          <w:szCs w:val="30"/>
        </w:rPr>
        <w:t>ый комплекс</w:t>
      </w:r>
      <w:r w:rsidRPr="00B70E97">
        <w:rPr>
          <w:rFonts w:ascii="Times New Roman" w:hAnsi="Times New Roman" w:cs="Times New Roman"/>
          <w:sz w:val="30"/>
          <w:szCs w:val="30"/>
        </w:rPr>
        <w:t>) включает подпрограмму 1 «Культурное наследие», подпрограмму 2 «Искусство и творчество», подпрограмму 3 «Функционирование и инфраструктура сферы культуры</w:t>
      </w:r>
      <w:r w:rsidR="00842AA4" w:rsidRPr="00B70E97">
        <w:rPr>
          <w:rFonts w:ascii="Times New Roman" w:hAnsi="Times New Roman" w:cs="Times New Roman"/>
          <w:sz w:val="30"/>
          <w:szCs w:val="30"/>
        </w:rPr>
        <w:t>».</w:t>
      </w:r>
    </w:p>
    <w:p w:rsidR="00842AA4" w:rsidRPr="00B70E97" w:rsidRDefault="00842AA4" w:rsidP="000E2BF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Задачи подпрограммы 1 «Культурное наследие»:</w:t>
      </w:r>
    </w:p>
    <w:p w:rsidR="00842AA4" w:rsidRPr="00B70E97" w:rsidRDefault="00842AA4" w:rsidP="00842AA4">
      <w:pPr>
        <w:pStyle w:val="a3"/>
        <w:tabs>
          <w:tab w:val="left" w:pos="0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сохранение культурного наследия (задача 1);</w:t>
      </w:r>
    </w:p>
    <w:p w:rsidR="00842AA4" w:rsidRPr="00B70E97" w:rsidRDefault="00842AA4" w:rsidP="00842AA4">
      <w:pPr>
        <w:pStyle w:val="a3"/>
        <w:tabs>
          <w:tab w:val="left" w:pos="0"/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обеспечение доступности, качества и разнообразия услуг, предоставляемых библиотеками и музеями, выставочными залами (задача 2).</w:t>
      </w:r>
    </w:p>
    <w:p w:rsidR="00842AA4" w:rsidRPr="00B70E97" w:rsidRDefault="00842AA4" w:rsidP="00842AA4">
      <w:pPr>
        <w:pStyle w:val="a3"/>
        <w:tabs>
          <w:tab w:val="left" w:pos="0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Задачи подпрограммы 2 «Искусство и творчество»:</w:t>
      </w:r>
    </w:p>
    <w:p w:rsidR="00842AA4" w:rsidRPr="00B70E97" w:rsidRDefault="00842AA4" w:rsidP="00842AA4">
      <w:pPr>
        <w:pStyle w:val="a3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поддержка развития профессионального искусства, содействие повышению его художественного уровня, разнообразия и доступности для населения, развитие международного сотрудничества в сфере искусства и творчества (задача 1);</w:t>
      </w:r>
    </w:p>
    <w:p w:rsidR="00985EE0" w:rsidRPr="00B70E97" w:rsidRDefault="00985EE0" w:rsidP="00985EE0">
      <w:pPr>
        <w:pStyle w:val="a3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обеспечение доступности и разнообразия услуг, предоставляемых клубными организациями и организациями культуры смешанного типа (задача 3).</w:t>
      </w:r>
    </w:p>
    <w:p w:rsidR="00985EE0" w:rsidRPr="00B70E97" w:rsidRDefault="00985EE0" w:rsidP="00985EE0">
      <w:pPr>
        <w:pStyle w:val="a3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Задачи подпрограммы 3 «Функционирование и инфраструктура сферы культуры»:</w:t>
      </w:r>
    </w:p>
    <w:p w:rsidR="00985EE0" w:rsidRPr="00B70E97" w:rsidRDefault="00985EE0" w:rsidP="00985EE0">
      <w:pPr>
        <w:pStyle w:val="a3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совершенствование инфраструктуры</w:t>
      </w:r>
      <w:r w:rsidR="00CF6366" w:rsidRPr="00B70E97">
        <w:rPr>
          <w:rFonts w:ascii="Times New Roman" w:hAnsi="Times New Roman" w:cs="Times New Roman"/>
          <w:sz w:val="30"/>
          <w:szCs w:val="30"/>
        </w:rPr>
        <w:t xml:space="preserve"> сферы культуры (задача 1);</w:t>
      </w:r>
    </w:p>
    <w:p w:rsidR="00CF6366" w:rsidRPr="00B70E97" w:rsidRDefault="00CF6366" w:rsidP="00985EE0">
      <w:pPr>
        <w:pStyle w:val="a3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 xml:space="preserve">информатизация и создание </w:t>
      </w:r>
      <w:proofErr w:type="gramStart"/>
      <w:r w:rsidRPr="00B70E97">
        <w:rPr>
          <w:rFonts w:ascii="Times New Roman" w:hAnsi="Times New Roman" w:cs="Times New Roman"/>
          <w:sz w:val="30"/>
          <w:szCs w:val="30"/>
        </w:rPr>
        <w:t>национального</w:t>
      </w:r>
      <w:proofErr w:type="gramEnd"/>
      <w:r w:rsidRPr="00B70E97">
        <w:rPr>
          <w:rFonts w:ascii="Times New Roman" w:hAnsi="Times New Roman" w:cs="Times New Roman"/>
          <w:sz w:val="30"/>
          <w:szCs w:val="30"/>
        </w:rPr>
        <w:t xml:space="preserve"> цифрового </w:t>
      </w:r>
      <w:proofErr w:type="spellStart"/>
      <w:r w:rsidRPr="00B70E97">
        <w:rPr>
          <w:rFonts w:ascii="Times New Roman" w:hAnsi="Times New Roman" w:cs="Times New Roman"/>
          <w:sz w:val="30"/>
          <w:szCs w:val="30"/>
        </w:rPr>
        <w:t>контента</w:t>
      </w:r>
      <w:proofErr w:type="spellEnd"/>
      <w:r w:rsidRPr="00B70E97">
        <w:rPr>
          <w:rFonts w:ascii="Times New Roman" w:hAnsi="Times New Roman" w:cs="Times New Roman"/>
          <w:sz w:val="30"/>
          <w:szCs w:val="30"/>
        </w:rPr>
        <w:t xml:space="preserve"> в сфере культуры (задача 2).</w:t>
      </w:r>
    </w:p>
    <w:p w:rsidR="00CF6366" w:rsidRPr="00B70E97" w:rsidRDefault="00CF6366" w:rsidP="000E2BF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t>Заказчик-распорядитель бюджетных средств, отвечающий за выполнение задач и целевых по</w:t>
      </w:r>
      <w:r w:rsidR="00F02B4A">
        <w:rPr>
          <w:rFonts w:ascii="Times New Roman" w:hAnsi="Times New Roman" w:cs="Times New Roman"/>
          <w:sz w:val="30"/>
          <w:szCs w:val="30"/>
        </w:rPr>
        <w:t>казателей регионального комплекса</w:t>
      </w:r>
      <w:r w:rsidRPr="00B70E97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B70E97">
        <w:rPr>
          <w:rFonts w:ascii="Times New Roman" w:hAnsi="Times New Roman" w:cs="Times New Roman"/>
          <w:sz w:val="30"/>
          <w:szCs w:val="30"/>
        </w:rPr>
        <w:t>Глубокский</w:t>
      </w:r>
      <w:proofErr w:type="spellEnd"/>
      <w:r w:rsidRPr="00B70E97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(далее </w:t>
      </w:r>
      <w:r w:rsidR="00F02B4A">
        <w:rPr>
          <w:rFonts w:ascii="Times New Roman" w:hAnsi="Times New Roman" w:cs="Times New Roman"/>
          <w:sz w:val="30"/>
          <w:szCs w:val="30"/>
        </w:rPr>
        <w:t xml:space="preserve">– </w:t>
      </w:r>
      <w:r w:rsidRPr="00B70E97">
        <w:rPr>
          <w:rFonts w:ascii="Times New Roman" w:hAnsi="Times New Roman" w:cs="Times New Roman"/>
          <w:sz w:val="30"/>
          <w:szCs w:val="30"/>
        </w:rPr>
        <w:t>райисполком).</w:t>
      </w:r>
      <w:r w:rsidR="000E2BFA" w:rsidRPr="00B70E97">
        <w:rPr>
          <w:rFonts w:ascii="Times New Roman" w:hAnsi="Times New Roman" w:cs="Times New Roman"/>
          <w:sz w:val="30"/>
          <w:szCs w:val="30"/>
        </w:rPr>
        <w:br w:type="page"/>
      </w:r>
    </w:p>
    <w:p w:rsidR="00CF6366" w:rsidRPr="00B70E97" w:rsidRDefault="00CF6366" w:rsidP="000E2BF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lastRenderedPageBreak/>
        <w:t>Целевые п</w:t>
      </w:r>
      <w:r w:rsidR="00F02B4A">
        <w:rPr>
          <w:rFonts w:ascii="Times New Roman" w:hAnsi="Times New Roman" w:cs="Times New Roman"/>
          <w:sz w:val="30"/>
          <w:szCs w:val="30"/>
        </w:rPr>
        <w:t>оказатели регионального комплекса</w:t>
      </w:r>
      <w:r w:rsidRPr="00B70E97">
        <w:rPr>
          <w:rFonts w:ascii="Times New Roman" w:hAnsi="Times New Roman" w:cs="Times New Roman"/>
          <w:sz w:val="30"/>
          <w:szCs w:val="30"/>
        </w:rPr>
        <w:t>:</w:t>
      </w:r>
    </w:p>
    <w:p w:rsidR="000E2BFA" w:rsidRPr="00B70E97" w:rsidRDefault="000E2BFA" w:rsidP="000E2BFA">
      <w:pPr>
        <w:pStyle w:val="a3"/>
        <w:tabs>
          <w:tab w:val="left" w:pos="0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23" w:type="dxa"/>
        <w:tblLook w:val="04A0"/>
      </w:tblPr>
      <w:tblGrid>
        <w:gridCol w:w="3540"/>
        <w:gridCol w:w="90"/>
        <w:gridCol w:w="1470"/>
        <w:gridCol w:w="965"/>
        <w:gridCol w:w="965"/>
        <w:gridCol w:w="880"/>
        <w:gridCol w:w="848"/>
        <w:gridCol w:w="965"/>
      </w:tblGrid>
      <w:tr w:rsidR="00CF6366" w:rsidRPr="00B70E97" w:rsidTr="001A0699">
        <w:tc>
          <w:tcPr>
            <w:tcW w:w="3630" w:type="dxa"/>
            <w:gridSpan w:val="2"/>
            <w:vMerge w:val="restart"/>
          </w:tcPr>
          <w:p w:rsidR="00CF6366" w:rsidRPr="00226498" w:rsidRDefault="00CF6366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70" w:type="dxa"/>
            <w:vMerge w:val="restart"/>
          </w:tcPr>
          <w:p w:rsidR="00CF6366" w:rsidRPr="00226498" w:rsidRDefault="00CF6366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623" w:type="dxa"/>
            <w:gridSpan w:val="5"/>
          </w:tcPr>
          <w:p w:rsidR="00CF6366" w:rsidRPr="00226498" w:rsidRDefault="00CF6366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по годам</w:t>
            </w:r>
          </w:p>
        </w:tc>
      </w:tr>
      <w:tr w:rsidR="00CF6366" w:rsidRPr="00B70E97" w:rsidTr="001A0699">
        <w:tc>
          <w:tcPr>
            <w:tcW w:w="3630" w:type="dxa"/>
            <w:gridSpan w:val="2"/>
            <w:vMerge/>
          </w:tcPr>
          <w:p w:rsidR="00CF6366" w:rsidRPr="00226498" w:rsidRDefault="00CF6366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:rsidR="00CF6366" w:rsidRPr="00226498" w:rsidRDefault="00CF6366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CF6366" w:rsidRPr="00226498" w:rsidRDefault="00CF6366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65" w:type="dxa"/>
          </w:tcPr>
          <w:p w:rsidR="00CF6366" w:rsidRPr="00226498" w:rsidRDefault="00CF6366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80" w:type="dxa"/>
          </w:tcPr>
          <w:p w:rsidR="00CF6366" w:rsidRPr="00226498" w:rsidRDefault="00CF6366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48" w:type="dxa"/>
          </w:tcPr>
          <w:p w:rsidR="00CF6366" w:rsidRPr="00226498" w:rsidRDefault="00CF6366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65" w:type="dxa"/>
          </w:tcPr>
          <w:p w:rsidR="00CF6366" w:rsidRPr="00226498" w:rsidRDefault="00CF6366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CF6366" w:rsidRPr="00B70E97" w:rsidTr="001A0699">
        <w:tc>
          <w:tcPr>
            <w:tcW w:w="3630" w:type="dxa"/>
            <w:gridSpan w:val="2"/>
          </w:tcPr>
          <w:p w:rsidR="00CF6366" w:rsidRPr="00226498" w:rsidRDefault="00FE1FCD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организаций культуры на 1000 человек населения – не менее</w:t>
            </w:r>
          </w:p>
        </w:tc>
        <w:tc>
          <w:tcPr>
            <w:tcW w:w="1470" w:type="dxa"/>
          </w:tcPr>
          <w:p w:rsidR="00CF6366" w:rsidRPr="00226498" w:rsidRDefault="00FE1FCD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CF6366" w:rsidRPr="00226498" w:rsidRDefault="00FE1FCD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941</w:t>
            </w:r>
          </w:p>
        </w:tc>
        <w:tc>
          <w:tcPr>
            <w:tcW w:w="965" w:type="dxa"/>
          </w:tcPr>
          <w:p w:rsidR="00CF6366" w:rsidRPr="00226498" w:rsidRDefault="00FE1FCD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063</w:t>
            </w:r>
          </w:p>
        </w:tc>
        <w:tc>
          <w:tcPr>
            <w:tcW w:w="880" w:type="dxa"/>
          </w:tcPr>
          <w:p w:rsidR="00CF6366" w:rsidRPr="00226498" w:rsidRDefault="00FE1FCD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848" w:type="dxa"/>
          </w:tcPr>
          <w:p w:rsidR="00CF6366" w:rsidRPr="00226498" w:rsidRDefault="00FE1FCD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5" w:type="dxa"/>
          </w:tcPr>
          <w:p w:rsidR="00CF6366" w:rsidRPr="00226498" w:rsidRDefault="00FE1FCD" w:rsidP="000E2BF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FE1FCD" w:rsidRPr="00B70E97" w:rsidTr="00BC1B93">
        <w:tc>
          <w:tcPr>
            <w:tcW w:w="9723" w:type="dxa"/>
            <w:gridSpan w:val="8"/>
          </w:tcPr>
          <w:p w:rsidR="00FE1FCD" w:rsidRPr="00226498" w:rsidRDefault="00FE1FCD" w:rsidP="00FE1FCD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Подпрограмма 1 «Культурное наследие»</w:t>
            </w:r>
          </w:p>
          <w:p w:rsidR="00FE1FCD" w:rsidRPr="00226498" w:rsidRDefault="00FE1FCD" w:rsidP="00FE1FCD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Задача 1. Сохранение культурного наследия</w:t>
            </w:r>
          </w:p>
        </w:tc>
      </w:tr>
      <w:tr w:rsidR="00CF6366" w:rsidRPr="00B70E97" w:rsidTr="00CF6366">
        <w:tc>
          <w:tcPr>
            <w:tcW w:w="3540" w:type="dxa"/>
          </w:tcPr>
          <w:p w:rsidR="00CF6366" w:rsidRPr="00226498" w:rsidRDefault="00FE1FCD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нематериальных историко-культурных ценностей, включенных в Государственный список историко-культурных ценностей Республики Бе</w:t>
            </w:r>
            <w:r w:rsidR="00B35242" w:rsidRPr="00226498">
              <w:rPr>
                <w:rFonts w:ascii="Times New Roman" w:hAnsi="Times New Roman" w:cs="Times New Roman"/>
                <w:sz w:val="26"/>
                <w:szCs w:val="26"/>
              </w:rPr>
              <w:t>ларусь</w:t>
            </w:r>
            <w:r w:rsidR="00E75485" w:rsidRPr="0022649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60" w:type="dxa"/>
            <w:gridSpan w:val="2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CF6366" w:rsidRPr="00226498" w:rsidRDefault="00F02B4A" w:rsidP="00653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5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6C45" w:rsidRPr="00B70E97" w:rsidTr="004D25C3">
        <w:tc>
          <w:tcPr>
            <w:tcW w:w="9723" w:type="dxa"/>
            <w:gridSpan w:val="8"/>
          </w:tcPr>
          <w:p w:rsidR="00356C45" w:rsidRPr="00226498" w:rsidRDefault="00356C45" w:rsidP="00356C4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Задача 2. Обеспечение доступности, качества и разнообразия услуг, предоставляемых библиотеками и музеями, выставочными залами</w:t>
            </w:r>
          </w:p>
        </w:tc>
      </w:tr>
      <w:tr w:rsidR="00CF6366" w:rsidRPr="00B70E97" w:rsidTr="00CF6366">
        <w:tc>
          <w:tcPr>
            <w:tcW w:w="3540" w:type="dxa"/>
          </w:tcPr>
          <w:p w:rsidR="00CF6366" w:rsidRPr="00226498" w:rsidRDefault="00B35242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публичных библиотек на 1000 человек населения – не менее</w:t>
            </w:r>
          </w:p>
        </w:tc>
        <w:tc>
          <w:tcPr>
            <w:tcW w:w="1560" w:type="dxa"/>
            <w:gridSpan w:val="2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965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880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848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965" w:type="dxa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49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</w:tr>
      <w:tr w:rsidR="00CF6366" w:rsidRPr="00B70E97" w:rsidTr="00CF6366">
        <w:tc>
          <w:tcPr>
            <w:tcW w:w="3540" w:type="dxa"/>
          </w:tcPr>
          <w:p w:rsidR="00CF6366" w:rsidRPr="00226498" w:rsidRDefault="00B35242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музеев на 1000 человек населения – не менее</w:t>
            </w:r>
          </w:p>
        </w:tc>
        <w:tc>
          <w:tcPr>
            <w:tcW w:w="1560" w:type="dxa"/>
            <w:gridSpan w:val="2"/>
          </w:tcPr>
          <w:p w:rsidR="00CF6366" w:rsidRPr="00226498" w:rsidRDefault="00B35242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CF6366" w:rsidRPr="00226498" w:rsidRDefault="00356C4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</w:p>
        </w:tc>
        <w:tc>
          <w:tcPr>
            <w:tcW w:w="965" w:type="dxa"/>
          </w:tcPr>
          <w:p w:rsidR="00CF6366" w:rsidRPr="00226498" w:rsidRDefault="00356C4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  <w:tc>
          <w:tcPr>
            <w:tcW w:w="880" w:type="dxa"/>
          </w:tcPr>
          <w:p w:rsidR="00CF6366" w:rsidRPr="00226498" w:rsidRDefault="00356C4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</w:p>
        </w:tc>
        <w:tc>
          <w:tcPr>
            <w:tcW w:w="848" w:type="dxa"/>
          </w:tcPr>
          <w:p w:rsidR="00CF6366" w:rsidRPr="00226498" w:rsidRDefault="00356C4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965" w:type="dxa"/>
          </w:tcPr>
          <w:p w:rsidR="00CF6366" w:rsidRPr="00226498" w:rsidRDefault="00356C4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</w:tr>
      <w:tr w:rsidR="00356C45" w:rsidRPr="00B70E97" w:rsidTr="0041164B">
        <w:tc>
          <w:tcPr>
            <w:tcW w:w="9723" w:type="dxa"/>
            <w:gridSpan w:val="8"/>
          </w:tcPr>
          <w:p w:rsidR="00356C45" w:rsidRPr="00226498" w:rsidRDefault="00356C45" w:rsidP="00356C4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Подпрограмма 2 «Искусство и творчество»</w:t>
            </w:r>
          </w:p>
          <w:p w:rsidR="00356C45" w:rsidRPr="00226498" w:rsidRDefault="001A0699" w:rsidP="00356C4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Задача 3. Обеспечение доступности и разнообразия услуг, предоставляемых клубными организациями и организациями культуры смешанного типа</w:t>
            </w:r>
          </w:p>
        </w:tc>
      </w:tr>
      <w:tr w:rsidR="00FE1FCD" w:rsidRPr="00B70E97" w:rsidTr="00CF6366">
        <w:tc>
          <w:tcPr>
            <w:tcW w:w="3540" w:type="dxa"/>
          </w:tcPr>
          <w:p w:rsidR="00FE1FCD" w:rsidRPr="00226498" w:rsidRDefault="001A0699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проводимых клубными организациями и организациями культуры смешанного типа – не менее</w:t>
            </w:r>
          </w:p>
        </w:tc>
        <w:tc>
          <w:tcPr>
            <w:tcW w:w="1560" w:type="dxa"/>
            <w:gridSpan w:val="2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тыс. единиц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880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848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E1FCD" w:rsidRPr="00B70E97" w:rsidTr="00CF6366">
        <w:tc>
          <w:tcPr>
            <w:tcW w:w="3540" w:type="dxa"/>
          </w:tcPr>
          <w:p w:rsidR="00FE1FCD" w:rsidRPr="00226498" w:rsidRDefault="001A0699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мероприятий, проводимых клубными организациями и организациями культуры смешанного типа, на 1000 человек населения – не менее</w:t>
            </w:r>
          </w:p>
        </w:tc>
        <w:tc>
          <w:tcPr>
            <w:tcW w:w="1560" w:type="dxa"/>
            <w:gridSpan w:val="2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839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868</w:t>
            </w:r>
          </w:p>
        </w:tc>
        <w:tc>
          <w:tcPr>
            <w:tcW w:w="880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  <w:tc>
          <w:tcPr>
            <w:tcW w:w="848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935</w:t>
            </w:r>
          </w:p>
        </w:tc>
      </w:tr>
      <w:tr w:rsidR="00FE1FCD" w:rsidRPr="00B70E97" w:rsidTr="00CF6366">
        <w:tc>
          <w:tcPr>
            <w:tcW w:w="3540" w:type="dxa"/>
          </w:tcPr>
          <w:p w:rsidR="00FE1FCD" w:rsidRPr="00226498" w:rsidRDefault="001A0699" w:rsidP="001A0699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вовлеченного в деятельность клубных формирований, в том числе непрофессиональных  (любительских) коллективов художественного </w:t>
            </w:r>
            <w:r w:rsidRPr="005D1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творчества</w:t>
            </w:r>
            <w:r w:rsidR="00226498" w:rsidRPr="005D188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60" w:type="dxa"/>
            <w:gridSpan w:val="2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880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4,79</w:t>
            </w:r>
          </w:p>
        </w:tc>
        <w:tc>
          <w:tcPr>
            <w:tcW w:w="848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4,79</w:t>
            </w:r>
          </w:p>
        </w:tc>
        <w:tc>
          <w:tcPr>
            <w:tcW w:w="965" w:type="dxa"/>
          </w:tcPr>
          <w:p w:rsidR="00FE1FCD" w:rsidRPr="00226498" w:rsidRDefault="001A069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</w:tr>
      <w:tr w:rsidR="001A0699" w:rsidRPr="00B70E97" w:rsidTr="00FF4E76">
        <w:tc>
          <w:tcPr>
            <w:tcW w:w="9723" w:type="dxa"/>
            <w:gridSpan w:val="8"/>
          </w:tcPr>
          <w:p w:rsidR="001A0699" w:rsidRPr="00226498" w:rsidRDefault="001A0699" w:rsidP="00226498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3 «Функционирование и инфраструктура сферы культуры»</w:t>
            </w:r>
          </w:p>
          <w:p w:rsidR="00077581" w:rsidRPr="00226498" w:rsidRDefault="00077581" w:rsidP="00077581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Задача 1. Совершенствование инфраструктуры сферы культуры</w:t>
            </w:r>
          </w:p>
        </w:tc>
      </w:tr>
      <w:tr w:rsidR="00FE1FCD" w:rsidRPr="00B70E97" w:rsidTr="00CF6366">
        <w:tc>
          <w:tcPr>
            <w:tcW w:w="3540" w:type="dxa"/>
          </w:tcPr>
          <w:p w:rsidR="00FE1FCD" w:rsidRPr="00226498" w:rsidRDefault="00077581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инфраструктуры сферы культуры, в которых проведены капитальный ремонт, модернизация</w:t>
            </w:r>
            <w:r w:rsidR="00C60C2B" w:rsidRPr="0022649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60" w:type="dxa"/>
            <w:gridSpan w:val="2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FE1FCD" w:rsidRPr="00226498" w:rsidRDefault="00F02B4A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5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E1FCD" w:rsidRPr="00B70E97" w:rsidTr="00CF6366">
        <w:tc>
          <w:tcPr>
            <w:tcW w:w="3540" w:type="dxa"/>
          </w:tcPr>
          <w:p w:rsidR="00FE1FCD" w:rsidRPr="00226498" w:rsidRDefault="00077581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приобретенных музыкальных инструментов для организаций культуры</w:t>
            </w:r>
            <w:r w:rsidR="00C60C2B" w:rsidRPr="0022649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60" w:type="dxa"/>
            <w:gridSpan w:val="2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5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0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8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5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E1FCD" w:rsidRPr="00B70E97" w:rsidTr="00CF6366">
        <w:tc>
          <w:tcPr>
            <w:tcW w:w="3540" w:type="dxa"/>
          </w:tcPr>
          <w:p w:rsidR="00FE1FCD" w:rsidRPr="00226498" w:rsidRDefault="00077581" w:rsidP="0007758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Количество приобретенных музыкальных инструментов для учреждений образования в сфере культуры</w:t>
            </w:r>
            <w:r w:rsidR="00C60C2B" w:rsidRPr="00226498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60" w:type="dxa"/>
            <w:gridSpan w:val="2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</w:tcPr>
          <w:p w:rsidR="00FE1FCD" w:rsidRPr="00226498" w:rsidRDefault="00F02B4A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5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0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8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5" w:type="dxa"/>
          </w:tcPr>
          <w:p w:rsidR="00FE1FCD" w:rsidRPr="00226498" w:rsidRDefault="000775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77581" w:rsidRPr="00B70E97" w:rsidTr="00FB3C55">
        <w:tc>
          <w:tcPr>
            <w:tcW w:w="9723" w:type="dxa"/>
            <w:gridSpan w:val="8"/>
          </w:tcPr>
          <w:p w:rsidR="00077581" w:rsidRPr="00226498" w:rsidRDefault="00077581" w:rsidP="00077581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Задача 2. Информатизация и создание </w:t>
            </w:r>
            <w:proofErr w:type="gramStart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национального</w:t>
            </w:r>
            <w:proofErr w:type="gramEnd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</w:t>
            </w:r>
            <w:proofErr w:type="spellStart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контента</w:t>
            </w:r>
            <w:proofErr w:type="spellEnd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 в сфере культуры</w:t>
            </w:r>
          </w:p>
        </w:tc>
      </w:tr>
      <w:tr w:rsidR="00077581" w:rsidRPr="00B70E97" w:rsidTr="00CF6366">
        <w:tc>
          <w:tcPr>
            <w:tcW w:w="3540" w:type="dxa"/>
          </w:tcPr>
          <w:p w:rsidR="00077581" w:rsidRPr="00226498" w:rsidRDefault="00C60C2B" w:rsidP="00CF6366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Доля оцифрованных музейных предметов*</w:t>
            </w:r>
          </w:p>
        </w:tc>
        <w:tc>
          <w:tcPr>
            <w:tcW w:w="1560" w:type="dxa"/>
            <w:gridSpan w:val="2"/>
          </w:tcPr>
          <w:p w:rsidR="00077581" w:rsidRPr="00226498" w:rsidRDefault="00C60C2B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965" w:type="dxa"/>
          </w:tcPr>
          <w:p w:rsidR="00077581" w:rsidRPr="00226498" w:rsidRDefault="00F02B4A" w:rsidP="00F02B4A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5" w:type="dxa"/>
          </w:tcPr>
          <w:p w:rsidR="00077581" w:rsidRPr="00226498" w:rsidRDefault="00F02B4A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80" w:type="dxa"/>
          </w:tcPr>
          <w:p w:rsidR="00077581" w:rsidRPr="00226498" w:rsidRDefault="00C60C2B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48" w:type="dxa"/>
          </w:tcPr>
          <w:p w:rsidR="00077581" w:rsidRPr="00226498" w:rsidRDefault="00C60C2B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965" w:type="dxa"/>
          </w:tcPr>
          <w:p w:rsidR="00077581" w:rsidRPr="00226498" w:rsidRDefault="00C60C2B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</w:tr>
    </w:tbl>
    <w:p w:rsidR="00F02B4A" w:rsidRDefault="00F02B4A" w:rsidP="00C60C2B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6366" w:rsidRPr="00B70E97" w:rsidRDefault="00F02B4A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C2B" w:rsidRPr="00B70E97">
        <w:rPr>
          <w:rFonts w:ascii="Times New Roman" w:hAnsi="Times New Roman" w:cs="Times New Roman"/>
          <w:sz w:val="24"/>
          <w:szCs w:val="24"/>
        </w:rPr>
        <w:t>*Значения показателя на период реализации регионального комплекса определены с нарастающим итогом.</w:t>
      </w: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E75485" w:rsidRPr="00B70E97" w:rsidRDefault="00E75485" w:rsidP="00C60C2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  <w:sectPr w:rsidR="00E75485" w:rsidRPr="00B70E97" w:rsidSect="006F650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75485" w:rsidRPr="00B70E97" w:rsidRDefault="00E75485" w:rsidP="00E754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B70E97">
        <w:rPr>
          <w:rFonts w:ascii="Times New Roman" w:hAnsi="Times New Roman" w:cs="Times New Roman"/>
          <w:sz w:val="30"/>
          <w:szCs w:val="30"/>
        </w:rPr>
        <w:lastRenderedPageBreak/>
        <w:t>Мероприятия регионально</w:t>
      </w:r>
      <w:r w:rsidR="006F78B1">
        <w:rPr>
          <w:rFonts w:ascii="Times New Roman" w:hAnsi="Times New Roman" w:cs="Times New Roman"/>
          <w:sz w:val="30"/>
          <w:szCs w:val="30"/>
        </w:rPr>
        <w:t>го комплекса</w:t>
      </w:r>
      <w:r w:rsidRPr="00B70E97">
        <w:rPr>
          <w:rFonts w:ascii="Times New Roman" w:hAnsi="Times New Roman" w:cs="Times New Roman"/>
          <w:sz w:val="30"/>
          <w:szCs w:val="30"/>
        </w:rPr>
        <w:t>:</w:t>
      </w:r>
    </w:p>
    <w:p w:rsidR="00653A85" w:rsidRPr="00B70E97" w:rsidRDefault="00653A85" w:rsidP="00653A85">
      <w:pPr>
        <w:pStyle w:val="a3"/>
        <w:tabs>
          <w:tab w:val="left" w:pos="0"/>
        </w:tabs>
        <w:spacing w:after="0" w:line="240" w:lineRule="auto"/>
        <w:ind w:left="927" w:right="-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2235"/>
        <w:gridCol w:w="2126"/>
        <w:gridCol w:w="992"/>
        <w:gridCol w:w="1276"/>
        <w:gridCol w:w="1417"/>
        <w:gridCol w:w="1276"/>
        <w:gridCol w:w="1418"/>
        <w:gridCol w:w="1417"/>
        <w:gridCol w:w="1418"/>
        <w:gridCol w:w="1447"/>
      </w:tblGrid>
      <w:tr w:rsidR="00441835" w:rsidRPr="00226498" w:rsidTr="00A5652B">
        <w:tc>
          <w:tcPr>
            <w:tcW w:w="2235" w:type="dxa"/>
            <w:vMerge w:val="restart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992" w:type="dxa"/>
            <w:vMerge w:val="restart"/>
          </w:tcPr>
          <w:p w:rsidR="00E75485" w:rsidRPr="00226498" w:rsidRDefault="00E75485" w:rsidP="005E472B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реали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  <w:proofErr w:type="spellEnd"/>
            <w:proofErr w:type="gramEnd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, годы</w:t>
            </w:r>
          </w:p>
        </w:tc>
        <w:tc>
          <w:tcPr>
            <w:tcW w:w="1276" w:type="dxa"/>
            <w:vMerge w:val="restart"/>
          </w:tcPr>
          <w:p w:rsidR="00E75485" w:rsidRPr="00226498" w:rsidRDefault="00E75485" w:rsidP="005E472B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Источни</w:t>
            </w:r>
            <w:r w:rsidR="00A565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proofErr w:type="gramEnd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финанси-рования</w:t>
            </w:r>
            <w:proofErr w:type="spellEnd"/>
          </w:p>
        </w:tc>
        <w:tc>
          <w:tcPr>
            <w:tcW w:w="8393" w:type="dxa"/>
            <w:gridSpan w:val="6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финансирования, белорусских рублей</w:t>
            </w:r>
          </w:p>
        </w:tc>
      </w:tr>
      <w:tr w:rsidR="00441835" w:rsidRPr="00226498" w:rsidTr="00A5652B">
        <w:tc>
          <w:tcPr>
            <w:tcW w:w="2235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976" w:type="dxa"/>
            <w:gridSpan w:val="5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441835" w:rsidRPr="00226498" w:rsidTr="00A5652B">
        <w:tc>
          <w:tcPr>
            <w:tcW w:w="2235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47" w:type="dxa"/>
          </w:tcPr>
          <w:p w:rsidR="00E75485" w:rsidRPr="00226498" w:rsidRDefault="00E75485" w:rsidP="00E754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E75485" w:rsidRPr="00226498" w:rsidTr="00653A85">
        <w:tc>
          <w:tcPr>
            <w:tcW w:w="15022" w:type="dxa"/>
            <w:gridSpan w:val="10"/>
          </w:tcPr>
          <w:p w:rsidR="00E75485" w:rsidRPr="00226498" w:rsidRDefault="00E75485" w:rsidP="00F879E0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Подпрограмма 1 «Культурное наследие»</w:t>
            </w:r>
          </w:p>
          <w:p w:rsidR="00E75485" w:rsidRPr="00226498" w:rsidRDefault="00E75485" w:rsidP="00F879E0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Задача 2.</w:t>
            </w:r>
            <w:r w:rsidR="006F7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79E0" w:rsidRPr="00226498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доступности, качества и разнообразия услуг, предоставляемых библиотеками и музеями, выставочными залами</w:t>
            </w:r>
          </w:p>
        </w:tc>
      </w:tr>
      <w:tr w:rsidR="005E472B" w:rsidRPr="00226498" w:rsidTr="00A5652B">
        <w:tc>
          <w:tcPr>
            <w:tcW w:w="2235" w:type="dxa"/>
            <w:vMerge w:val="restart"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Финансирование текущих расходов для организации деятельности библиотек, музеев, выставочных залов</w:t>
            </w:r>
          </w:p>
        </w:tc>
        <w:tc>
          <w:tcPr>
            <w:tcW w:w="2126" w:type="dxa"/>
            <w:vMerge w:val="restart"/>
          </w:tcPr>
          <w:p w:rsidR="00F879E0" w:rsidRPr="00226498" w:rsidRDefault="00A5652B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</w:t>
            </w:r>
            <w:r w:rsidR="00F879E0" w:rsidRPr="00226498">
              <w:rPr>
                <w:rFonts w:ascii="Times New Roman" w:hAnsi="Times New Roman" w:cs="Times New Roman"/>
                <w:sz w:val="26"/>
                <w:szCs w:val="26"/>
              </w:rPr>
              <w:t>работы, культуры и по делам молодежи райисполкома</w:t>
            </w:r>
          </w:p>
        </w:tc>
        <w:tc>
          <w:tcPr>
            <w:tcW w:w="992" w:type="dxa"/>
            <w:vMerge w:val="restart"/>
          </w:tcPr>
          <w:p w:rsidR="00F879E0" w:rsidRPr="00226498" w:rsidRDefault="006F78B1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53A85"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–2025 </w:t>
            </w:r>
          </w:p>
        </w:tc>
        <w:tc>
          <w:tcPr>
            <w:tcW w:w="1276" w:type="dxa"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5348809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879E0" w:rsidRPr="00226498" w:rsidRDefault="0044183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975430,0</w:t>
            </w:r>
          </w:p>
        </w:tc>
        <w:tc>
          <w:tcPr>
            <w:tcW w:w="1418" w:type="dxa"/>
          </w:tcPr>
          <w:p w:rsidR="00F879E0" w:rsidRPr="00226498" w:rsidRDefault="0044183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1022250,0</w:t>
            </w:r>
          </w:p>
        </w:tc>
        <w:tc>
          <w:tcPr>
            <w:tcW w:w="1417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1068251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1116322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47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1166556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E472B" w:rsidRPr="00226498" w:rsidTr="00A5652B">
        <w:tc>
          <w:tcPr>
            <w:tcW w:w="2235" w:type="dxa"/>
            <w:vMerge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организации</w:t>
            </w:r>
          </w:p>
        </w:tc>
        <w:tc>
          <w:tcPr>
            <w:tcW w:w="1417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118618,0</w:t>
            </w:r>
          </w:p>
        </w:tc>
        <w:tc>
          <w:tcPr>
            <w:tcW w:w="1276" w:type="dxa"/>
          </w:tcPr>
          <w:p w:rsidR="00F879E0" w:rsidRPr="00226498" w:rsidRDefault="001F1C7F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21632</w:t>
            </w:r>
            <w:r w:rsidR="00B22D84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22670,0</w:t>
            </w:r>
          </w:p>
        </w:tc>
        <w:tc>
          <w:tcPr>
            <w:tcW w:w="1417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23690,0</w:t>
            </w:r>
          </w:p>
        </w:tc>
        <w:tc>
          <w:tcPr>
            <w:tcW w:w="1418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24756,0</w:t>
            </w:r>
          </w:p>
        </w:tc>
        <w:tc>
          <w:tcPr>
            <w:tcW w:w="1447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25870,0</w:t>
            </w:r>
          </w:p>
        </w:tc>
      </w:tr>
      <w:tr w:rsidR="005E472B" w:rsidRPr="00226498" w:rsidTr="00A5652B">
        <w:tc>
          <w:tcPr>
            <w:tcW w:w="2235" w:type="dxa"/>
            <w:vMerge w:val="restart"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Пополнение библиотечного фонда</w:t>
            </w:r>
          </w:p>
        </w:tc>
        <w:tc>
          <w:tcPr>
            <w:tcW w:w="2126" w:type="dxa"/>
            <w:vMerge w:val="restart"/>
          </w:tcPr>
          <w:p w:rsidR="00F879E0" w:rsidRPr="00226498" w:rsidRDefault="00F879E0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992" w:type="dxa"/>
            <w:vMerge w:val="restart"/>
          </w:tcPr>
          <w:p w:rsidR="00F879E0" w:rsidRPr="00226498" w:rsidRDefault="00653A85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2021–2025 </w:t>
            </w:r>
          </w:p>
        </w:tc>
        <w:tc>
          <w:tcPr>
            <w:tcW w:w="1276" w:type="dxa"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486557</w:t>
            </w:r>
            <w:r w:rsidR="00F61E19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879E0" w:rsidRPr="00226498" w:rsidRDefault="00F61E19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88730,0</w:t>
            </w:r>
          </w:p>
        </w:tc>
        <w:tc>
          <w:tcPr>
            <w:tcW w:w="1418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92989</w:t>
            </w:r>
            <w:r w:rsidR="00F61E19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97174</w:t>
            </w:r>
            <w:r w:rsidR="00F61E19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101547</w:t>
            </w:r>
            <w:r w:rsidR="00F61E19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47" w:type="dxa"/>
          </w:tcPr>
          <w:p w:rsidR="00F879E0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106117</w:t>
            </w:r>
            <w:r w:rsidR="00F61E19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E472B" w:rsidRPr="00226498" w:rsidTr="00A5652B">
        <w:tc>
          <w:tcPr>
            <w:tcW w:w="2235" w:type="dxa"/>
            <w:vMerge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879E0" w:rsidRPr="00226498" w:rsidRDefault="00F879E0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организации</w:t>
            </w:r>
          </w:p>
        </w:tc>
        <w:tc>
          <w:tcPr>
            <w:tcW w:w="1417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6041,0</w:t>
            </w:r>
          </w:p>
        </w:tc>
        <w:tc>
          <w:tcPr>
            <w:tcW w:w="1276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  <w:r w:rsidR="004F5381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1153</w:t>
            </w:r>
            <w:r w:rsidR="004F5381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1205</w:t>
            </w:r>
            <w:r w:rsidR="004F5381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1263</w:t>
            </w:r>
            <w:r w:rsidR="004F5381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47" w:type="dxa"/>
          </w:tcPr>
          <w:p w:rsidR="00F879E0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1320</w:t>
            </w:r>
            <w:r w:rsidR="004F5381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879E0" w:rsidRPr="00226498" w:rsidTr="00653A85">
        <w:tc>
          <w:tcPr>
            <w:tcW w:w="15022" w:type="dxa"/>
            <w:gridSpan w:val="10"/>
          </w:tcPr>
          <w:p w:rsidR="00F879E0" w:rsidRPr="00226498" w:rsidRDefault="00F879E0" w:rsidP="000F3E9F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Подпрограмма 2 «Искусство и творчество»</w:t>
            </w:r>
          </w:p>
          <w:p w:rsidR="00F879E0" w:rsidRPr="00226498" w:rsidRDefault="00F879E0" w:rsidP="000F3E9F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Задача 1. </w:t>
            </w:r>
            <w:r w:rsidR="000F3E9F" w:rsidRPr="00226498">
              <w:rPr>
                <w:rFonts w:ascii="Times New Roman" w:hAnsi="Times New Roman" w:cs="Times New Roman"/>
                <w:sz w:val="26"/>
                <w:szCs w:val="26"/>
              </w:rPr>
              <w:t>Поддержка развития профессионального искусства, содействие повышению его художественного уровня, разнообразия и доступности для населения, развитие международного сотрудничества в сфере искусства и творчества</w:t>
            </w:r>
          </w:p>
        </w:tc>
      </w:tr>
      <w:tr w:rsidR="00441835" w:rsidRPr="00226498" w:rsidTr="00A5652B">
        <w:tc>
          <w:tcPr>
            <w:tcW w:w="2235" w:type="dxa"/>
          </w:tcPr>
          <w:p w:rsidR="00F879E0" w:rsidRPr="00226498" w:rsidRDefault="000F3E9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фестивалей, конкурсов, 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форумов, выставок, пленэров, праздников и других культурных мероприятий</w:t>
            </w:r>
          </w:p>
        </w:tc>
        <w:tc>
          <w:tcPr>
            <w:tcW w:w="2126" w:type="dxa"/>
          </w:tcPr>
          <w:p w:rsidR="00F879E0" w:rsidRPr="00226498" w:rsidRDefault="000F3E9F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идеологической работы, 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и по делам молодежи райисполкома</w:t>
            </w:r>
          </w:p>
        </w:tc>
        <w:tc>
          <w:tcPr>
            <w:tcW w:w="992" w:type="dxa"/>
          </w:tcPr>
          <w:p w:rsidR="00F879E0" w:rsidRPr="00226498" w:rsidRDefault="006F78B1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 w:rsidR="00653A85"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–2025 </w:t>
            </w:r>
          </w:p>
        </w:tc>
        <w:tc>
          <w:tcPr>
            <w:tcW w:w="1276" w:type="dxa"/>
          </w:tcPr>
          <w:p w:rsidR="00F879E0" w:rsidRPr="00226498" w:rsidRDefault="001F1C7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средства 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1417" w:type="dxa"/>
          </w:tcPr>
          <w:p w:rsidR="00F879E0" w:rsidRPr="00226498" w:rsidRDefault="004F5381" w:rsidP="00B22D84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40578</w:t>
            </w:r>
            <w:r w:rsidR="00B22D84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879E0" w:rsidRPr="00226498" w:rsidRDefault="001F1C7F" w:rsidP="00B22D84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7400</w:t>
            </w:r>
            <w:r w:rsidR="00B22D84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F879E0" w:rsidRPr="00226498" w:rsidRDefault="00B22D84" w:rsidP="00B22D84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7755,0</w:t>
            </w:r>
          </w:p>
        </w:tc>
        <w:tc>
          <w:tcPr>
            <w:tcW w:w="1417" w:type="dxa"/>
          </w:tcPr>
          <w:p w:rsidR="00F879E0" w:rsidRPr="00226498" w:rsidRDefault="004F5381" w:rsidP="00B22D84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8104</w:t>
            </w:r>
            <w:r w:rsidR="00B22D84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F879E0" w:rsidRPr="00226498" w:rsidRDefault="004F5381" w:rsidP="00B22D84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8469</w:t>
            </w:r>
            <w:r w:rsidR="00B22D84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47" w:type="dxa"/>
          </w:tcPr>
          <w:p w:rsidR="00B22D84" w:rsidRPr="00226498" w:rsidRDefault="00B22D84" w:rsidP="00B22D84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8850,0</w:t>
            </w:r>
          </w:p>
        </w:tc>
      </w:tr>
      <w:tr w:rsidR="000F3E9F" w:rsidRPr="00226498" w:rsidTr="00653A85">
        <w:tc>
          <w:tcPr>
            <w:tcW w:w="15022" w:type="dxa"/>
            <w:gridSpan w:val="10"/>
          </w:tcPr>
          <w:p w:rsidR="000F3E9F" w:rsidRPr="00226498" w:rsidRDefault="000F3E9F" w:rsidP="000F3E9F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3. Обеспечение доступности и разнообразия услуг, предоставляемых клубными организациями и организациями культуры смешанного типа</w:t>
            </w:r>
          </w:p>
        </w:tc>
      </w:tr>
      <w:tr w:rsidR="00441835" w:rsidRPr="00226498" w:rsidTr="00A5652B">
        <w:tc>
          <w:tcPr>
            <w:tcW w:w="2235" w:type="dxa"/>
            <w:vMerge w:val="restart"/>
          </w:tcPr>
          <w:p w:rsidR="000F3E9F" w:rsidRPr="00226498" w:rsidRDefault="000F3E9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Финансирование текущих расходов для организации деятельности клубных организаций и организаций культуры смешанного типа</w:t>
            </w:r>
          </w:p>
        </w:tc>
        <w:tc>
          <w:tcPr>
            <w:tcW w:w="2126" w:type="dxa"/>
            <w:vMerge w:val="restart"/>
          </w:tcPr>
          <w:p w:rsidR="000F3E9F" w:rsidRPr="00226498" w:rsidRDefault="000F3E9F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992" w:type="dxa"/>
            <w:vMerge w:val="restart"/>
          </w:tcPr>
          <w:p w:rsidR="000F3E9F" w:rsidRPr="00226498" w:rsidRDefault="006F78B1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</w:t>
            </w:r>
            <w:r w:rsidR="00653A85"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0F3E9F" w:rsidRPr="00226498" w:rsidRDefault="000F3E9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0F3E9F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8802752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0F3E9F" w:rsidRPr="00226498" w:rsidRDefault="0044183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1605303,0</w:t>
            </w:r>
          </w:p>
        </w:tc>
        <w:tc>
          <w:tcPr>
            <w:tcW w:w="1418" w:type="dxa"/>
          </w:tcPr>
          <w:p w:rsidR="000F3E9F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1682358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F3E9F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1758064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0F3E9F" w:rsidRPr="00226498" w:rsidRDefault="004F5381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1837177</w:t>
            </w:r>
            <w:r w:rsidR="00441835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47" w:type="dxa"/>
          </w:tcPr>
          <w:p w:rsidR="000F3E9F" w:rsidRPr="00226498" w:rsidRDefault="00441835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1919850,0</w:t>
            </w:r>
          </w:p>
        </w:tc>
      </w:tr>
      <w:tr w:rsidR="00441835" w:rsidRPr="00226498" w:rsidTr="00A5652B">
        <w:tc>
          <w:tcPr>
            <w:tcW w:w="2235" w:type="dxa"/>
            <w:vMerge/>
          </w:tcPr>
          <w:p w:rsidR="000F3E9F" w:rsidRPr="00226498" w:rsidRDefault="000F3E9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F3E9F" w:rsidRPr="00226498" w:rsidRDefault="000F3E9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F3E9F" w:rsidRPr="00226498" w:rsidRDefault="000F3E9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3E9F" w:rsidRPr="00226498" w:rsidRDefault="000F3E9F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организации</w:t>
            </w:r>
          </w:p>
        </w:tc>
        <w:tc>
          <w:tcPr>
            <w:tcW w:w="1417" w:type="dxa"/>
          </w:tcPr>
          <w:p w:rsidR="000F3E9F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146993,0</w:t>
            </w:r>
          </w:p>
        </w:tc>
        <w:tc>
          <w:tcPr>
            <w:tcW w:w="1276" w:type="dxa"/>
          </w:tcPr>
          <w:p w:rsidR="000F3E9F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26806,0</w:t>
            </w:r>
          </w:p>
          <w:p w:rsidR="001F1C7F" w:rsidRPr="00226498" w:rsidRDefault="001F1C7F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F3E9F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28093</w:t>
            </w:r>
            <w:r w:rsidR="004F5381" w:rsidRPr="0022649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F3E9F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29357,0</w:t>
            </w:r>
          </w:p>
        </w:tc>
        <w:tc>
          <w:tcPr>
            <w:tcW w:w="1418" w:type="dxa"/>
          </w:tcPr>
          <w:p w:rsidR="000F3E9F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30678,0</w:t>
            </w:r>
          </w:p>
        </w:tc>
        <w:tc>
          <w:tcPr>
            <w:tcW w:w="1447" w:type="dxa"/>
          </w:tcPr>
          <w:p w:rsidR="000F3E9F" w:rsidRPr="00226498" w:rsidRDefault="00B22D84" w:rsidP="00653A85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32059,0</w:t>
            </w:r>
          </w:p>
        </w:tc>
      </w:tr>
      <w:tr w:rsidR="000F3E9F" w:rsidRPr="00226498" w:rsidTr="00653A85">
        <w:tc>
          <w:tcPr>
            <w:tcW w:w="15022" w:type="dxa"/>
            <w:gridSpan w:val="10"/>
          </w:tcPr>
          <w:p w:rsidR="000F3E9F" w:rsidRPr="00226498" w:rsidRDefault="000F3E9F" w:rsidP="000F3E9F">
            <w:pPr>
              <w:pStyle w:val="a3"/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Подпрограмма 3 «Функционирование и инфраструктура сферы культуры»</w:t>
            </w:r>
          </w:p>
          <w:p w:rsidR="000F3E9F" w:rsidRPr="00226498" w:rsidRDefault="000F3E9F" w:rsidP="000F3E9F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Задача 1. Совершенствование инфраструктуры сферы культуры</w:t>
            </w:r>
          </w:p>
        </w:tc>
      </w:tr>
      <w:tr w:rsidR="009F71A5" w:rsidRPr="00226498" w:rsidTr="00A5652B">
        <w:tc>
          <w:tcPr>
            <w:tcW w:w="2235" w:type="dxa"/>
          </w:tcPr>
          <w:p w:rsidR="009F71A5" w:rsidRPr="00226498" w:rsidRDefault="009F71A5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капитального ремонта, модернизация зданий и сооружений клубных организаций, организаций культуры смешанного типа, </w:t>
            </w: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для них оборудов</w:t>
            </w:r>
            <w:r w:rsidR="00CD2746" w:rsidRPr="00226498">
              <w:rPr>
                <w:rFonts w:ascii="Times New Roman" w:hAnsi="Times New Roman" w:cs="Times New Roman"/>
                <w:sz w:val="26"/>
                <w:szCs w:val="26"/>
              </w:rPr>
              <w:t>ания и других основных средств</w:t>
            </w:r>
          </w:p>
        </w:tc>
        <w:tc>
          <w:tcPr>
            <w:tcW w:w="2126" w:type="dxa"/>
          </w:tcPr>
          <w:p w:rsidR="009F71A5" w:rsidRPr="00226498" w:rsidRDefault="009F71A5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идеологической работы, культуры и по делам молодежи райисполкома</w:t>
            </w:r>
          </w:p>
        </w:tc>
        <w:tc>
          <w:tcPr>
            <w:tcW w:w="992" w:type="dxa"/>
          </w:tcPr>
          <w:p w:rsidR="009F71A5" w:rsidRPr="00226498" w:rsidRDefault="006F78B1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</w:t>
            </w:r>
            <w:r w:rsidR="009F71A5"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9F71A5" w:rsidRPr="00226498" w:rsidRDefault="009F71A5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9F71A5" w:rsidRPr="00226498" w:rsidRDefault="009F71A5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60 000,0</w:t>
            </w:r>
          </w:p>
        </w:tc>
        <w:tc>
          <w:tcPr>
            <w:tcW w:w="1276" w:type="dxa"/>
          </w:tcPr>
          <w:p w:rsidR="009F71A5" w:rsidRPr="00226498" w:rsidRDefault="00CD274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8" w:type="dxa"/>
          </w:tcPr>
          <w:p w:rsidR="009F71A5" w:rsidRPr="00226498" w:rsidRDefault="009F71A5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60 000,0</w:t>
            </w:r>
          </w:p>
        </w:tc>
        <w:tc>
          <w:tcPr>
            <w:tcW w:w="1417" w:type="dxa"/>
          </w:tcPr>
          <w:p w:rsidR="009F71A5" w:rsidRPr="00226498" w:rsidRDefault="009F71A5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8" w:type="dxa"/>
          </w:tcPr>
          <w:p w:rsidR="009F71A5" w:rsidRPr="00226498" w:rsidRDefault="009F71A5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47" w:type="dxa"/>
          </w:tcPr>
          <w:p w:rsidR="009F71A5" w:rsidRPr="00226498" w:rsidRDefault="009F71A5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441835" w:rsidRPr="00226498" w:rsidTr="00A5652B">
        <w:tc>
          <w:tcPr>
            <w:tcW w:w="2235" w:type="dxa"/>
          </w:tcPr>
          <w:p w:rsidR="000F3E9F" w:rsidRPr="00226498" w:rsidRDefault="002515CD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музыкальных инструментов для учреждений образования в сфере культуры</w:t>
            </w:r>
          </w:p>
        </w:tc>
        <w:tc>
          <w:tcPr>
            <w:tcW w:w="2126" w:type="dxa"/>
          </w:tcPr>
          <w:p w:rsidR="000F3E9F" w:rsidRPr="00226498" w:rsidRDefault="00CD2746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992" w:type="dxa"/>
          </w:tcPr>
          <w:p w:rsidR="000F3E9F" w:rsidRPr="00226498" w:rsidRDefault="006F78B1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</w:t>
            </w:r>
            <w:r w:rsidR="00CD2746" w:rsidRPr="0022649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CD2746" w:rsidRPr="00226498" w:rsidRDefault="00CD2746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3E9F" w:rsidRPr="00226498" w:rsidRDefault="002515CD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0F3E9F" w:rsidRPr="00226498" w:rsidRDefault="00A2592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21000,0</w:t>
            </w:r>
          </w:p>
        </w:tc>
        <w:tc>
          <w:tcPr>
            <w:tcW w:w="1276" w:type="dxa"/>
          </w:tcPr>
          <w:p w:rsidR="000F3E9F" w:rsidRPr="00226498" w:rsidRDefault="00CD274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8" w:type="dxa"/>
          </w:tcPr>
          <w:p w:rsidR="000F3E9F" w:rsidRPr="00226498" w:rsidRDefault="002B1D72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1417" w:type="dxa"/>
          </w:tcPr>
          <w:p w:rsidR="000F3E9F" w:rsidRPr="00226498" w:rsidRDefault="00CD274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8" w:type="dxa"/>
          </w:tcPr>
          <w:p w:rsidR="000F3E9F" w:rsidRPr="00226498" w:rsidRDefault="002B1D72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12000,0</w:t>
            </w:r>
          </w:p>
        </w:tc>
        <w:tc>
          <w:tcPr>
            <w:tcW w:w="1447" w:type="dxa"/>
          </w:tcPr>
          <w:p w:rsidR="000F3E9F" w:rsidRPr="00226498" w:rsidRDefault="002B1D72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</w:tc>
      </w:tr>
      <w:tr w:rsidR="00441835" w:rsidRPr="00226498" w:rsidTr="00A5652B">
        <w:tc>
          <w:tcPr>
            <w:tcW w:w="2235" w:type="dxa"/>
          </w:tcPr>
          <w:p w:rsidR="000F3E9F" w:rsidRPr="00226498" w:rsidRDefault="002515CD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Приобретение музыкальных инструментов для организаций культуры</w:t>
            </w:r>
          </w:p>
        </w:tc>
        <w:tc>
          <w:tcPr>
            <w:tcW w:w="2126" w:type="dxa"/>
          </w:tcPr>
          <w:p w:rsidR="000F3E9F" w:rsidRPr="00226498" w:rsidRDefault="00CD2746" w:rsidP="006F78B1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992" w:type="dxa"/>
          </w:tcPr>
          <w:p w:rsidR="000F3E9F" w:rsidRPr="00226498" w:rsidRDefault="006F78B1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</w:t>
            </w:r>
            <w:r w:rsidR="00CD2746" w:rsidRPr="00226498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0F3E9F" w:rsidRPr="00226498" w:rsidRDefault="002515CD" w:rsidP="00E75485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0F3E9F" w:rsidRPr="005D188A" w:rsidRDefault="00A2592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88A">
              <w:rPr>
                <w:rFonts w:ascii="Times New Roman" w:hAnsi="Times New Roman" w:cs="Times New Roman"/>
                <w:sz w:val="26"/>
                <w:szCs w:val="26"/>
              </w:rPr>
              <w:t>8000,0</w:t>
            </w:r>
          </w:p>
        </w:tc>
        <w:tc>
          <w:tcPr>
            <w:tcW w:w="1276" w:type="dxa"/>
          </w:tcPr>
          <w:p w:rsidR="000F3E9F" w:rsidRPr="005D188A" w:rsidRDefault="00441835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88A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  <w:r w:rsidR="002B1D72" w:rsidRPr="005D188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0F3E9F" w:rsidRPr="005D188A" w:rsidRDefault="002B1D72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8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5D188A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417" w:type="dxa"/>
          </w:tcPr>
          <w:p w:rsidR="000F3E9F" w:rsidRPr="00226498" w:rsidRDefault="00CD274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8" w:type="dxa"/>
          </w:tcPr>
          <w:p w:rsidR="000F3E9F" w:rsidRPr="00226498" w:rsidRDefault="00CD274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47" w:type="dxa"/>
          </w:tcPr>
          <w:p w:rsidR="000F3E9F" w:rsidRPr="00226498" w:rsidRDefault="00CD2746" w:rsidP="00CD2746">
            <w:pPr>
              <w:pStyle w:val="a3"/>
              <w:tabs>
                <w:tab w:val="left" w:pos="0"/>
              </w:tabs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:rsidR="00E75485" w:rsidRPr="00226498" w:rsidRDefault="00E75485" w:rsidP="00CD2746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E75485" w:rsidRPr="00226498" w:rsidSect="009F71A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E3" w:rsidRDefault="002E2CE3" w:rsidP="00F02B4A">
      <w:pPr>
        <w:spacing w:after="0" w:line="240" w:lineRule="auto"/>
      </w:pPr>
      <w:r>
        <w:separator/>
      </w:r>
    </w:p>
  </w:endnote>
  <w:endnote w:type="continuationSeparator" w:id="0">
    <w:p w:rsidR="002E2CE3" w:rsidRDefault="002E2CE3" w:rsidP="00F0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E3" w:rsidRDefault="002E2CE3" w:rsidP="00F02B4A">
      <w:pPr>
        <w:spacing w:after="0" w:line="240" w:lineRule="auto"/>
      </w:pPr>
      <w:r>
        <w:separator/>
      </w:r>
    </w:p>
  </w:footnote>
  <w:footnote w:type="continuationSeparator" w:id="0">
    <w:p w:rsidR="002E2CE3" w:rsidRDefault="002E2CE3" w:rsidP="00F0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A06"/>
    <w:multiLevelType w:val="hybridMultilevel"/>
    <w:tmpl w:val="34F2954C"/>
    <w:lvl w:ilvl="0" w:tplc="2E946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BE3B78"/>
    <w:multiLevelType w:val="hybridMultilevel"/>
    <w:tmpl w:val="89F26FE2"/>
    <w:lvl w:ilvl="0" w:tplc="95FC70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D7D63"/>
    <w:multiLevelType w:val="hybridMultilevel"/>
    <w:tmpl w:val="115EB3B8"/>
    <w:lvl w:ilvl="0" w:tplc="09602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CA1"/>
    <w:rsid w:val="00077581"/>
    <w:rsid w:val="000E2BFA"/>
    <w:rsid w:val="000F3E9F"/>
    <w:rsid w:val="001778A5"/>
    <w:rsid w:val="001A0699"/>
    <w:rsid w:val="001F1C7F"/>
    <w:rsid w:val="00226498"/>
    <w:rsid w:val="002515CD"/>
    <w:rsid w:val="002B1D72"/>
    <w:rsid w:val="002E2CE3"/>
    <w:rsid w:val="00350173"/>
    <w:rsid w:val="00354A98"/>
    <w:rsid w:val="003552A9"/>
    <w:rsid w:val="00356C45"/>
    <w:rsid w:val="003E6E82"/>
    <w:rsid w:val="003F7A7D"/>
    <w:rsid w:val="00441835"/>
    <w:rsid w:val="0046073D"/>
    <w:rsid w:val="004F5381"/>
    <w:rsid w:val="005D17C4"/>
    <w:rsid w:val="005D188A"/>
    <w:rsid w:val="005E472B"/>
    <w:rsid w:val="00653A85"/>
    <w:rsid w:val="006C3C7F"/>
    <w:rsid w:val="006F6503"/>
    <w:rsid w:val="006F78B1"/>
    <w:rsid w:val="007C303E"/>
    <w:rsid w:val="00842AA4"/>
    <w:rsid w:val="0086014E"/>
    <w:rsid w:val="00870AFD"/>
    <w:rsid w:val="00887C91"/>
    <w:rsid w:val="008C372C"/>
    <w:rsid w:val="00985EE0"/>
    <w:rsid w:val="009D633C"/>
    <w:rsid w:val="009F71A5"/>
    <w:rsid w:val="00A25926"/>
    <w:rsid w:val="00A5652B"/>
    <w:rsid w:val="00B22D84"/>
    <w:rsid w:val="00B35242"/>
    <w:rsid w:val="00B70E97"/>
    <w:rsid w:val="00B847F3"/>
    <w:rsid w:val="00B976BF"/>
    <w:rsid w:val="00BA3FA6"/>
    <w:rsid w:val="00C60C2B"/>
    <w:rsid w:val="00CD2746"/>
    <w:rsid w:val="00CF6366"/>
    <w:rsid w:val="00D96169"/>
    <w:rsid w:val="00DB1CA1"/>
    <w:rsid w:val="00DE28EC"/>
    <w:rsid w:val="00E466AC"/>
    <w:rsid w:val="00E75485"/>
    <w:rsid w:val="00E83093"/>
    <w:rsid w:val="00F02B4A"/>
    <w:rsid w:val="00F03B95"/>
    <w:rsid w:val="00F61E19"/>
    <w:rsid w:val="00F879E0"/>
    <w:rsid w:val="00FB7A54"/>
    <w:rsid w:val="00FE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4E"/>
    <w:pPr>
      <w:ind w:left="720"/>
      <w:contextualSpacing/>
    </w:pPr>
  </w:style>
  <w:style w:type="table" w:styleId="a4">
    <w:name w:val="Table Grid"/>
    <w:basedOn w:val="a1"/>
    <w:uiPriority w:val="59"/>
    <w:rsid w:val="00CF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2B4A"/>
  </w:style>
  <w:style w:type="paragraph" w:styleId="a9">
    <w:name w:val="footer"/>
    <w:basedOn w:val="a"/>
    <w:link w:val="aa"/>
    <w:uiPriority w:val="99"/>
    <w:semiHidden/>
    <w:unhideWhenUsed/>
    <w:rsid w:val="00F0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4E"/>
    <w:pPr>
      <w:ind w:left="720"/>
      <w:contextualSpacing/>
    </w:pPr>
  </w:style>
  <w:style w:type="table" w:styleId="a4">
    <w:name w:val="Table Grid"/>
    <w:basedOn w:val="a1"/>
    <w:uiPriority w:val="59"/>
    <w:rsid w:val="00CF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2021-04-26T11:58:00Z</cp:lastPrinted>
  <dcterms:created xsi:type="dcterms:W3CDTF">2021-04-14T10:57:00Z</dcterms:created>
  <dcterms:modified xsi:type="dcterms:W3CDTF">2021-04-26T13:40:00Z</dcterms:modified>
</cp:coreProperties>
</file>