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F3190D" w:rsidRDefault="00F3190D" w:rsidP="00763B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00FC8F2" w14:textId="7D059163" w:rsidR="00F3190D" w:rsidRPr="00955782" w:rsidRDefault="00F3190D" w:rsidP="00582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55782">
        <w:rPr>
          <w:rFonts w:ascii="Times New Roman" w:hAnsi="Times New Roman"/>
          <w:b/>
          <w:sz w:val="28"/>
          <w:szCs w:val="28"/>
        </w:rPr>
        <w:t>Техническое задание</w:t>
      </w:r>
      <w:r w:rsidR="005823A7">
        <w:rPr>
          <w:rFonts w:ascii="Times New Roman" w:hAnsi="Times New Roman"/>
          <w:b/>
          <w:sz w:val="28"/>
          <w:szCs w:val="28"/>
        </w:rPr>
        <w:t xml:space="preserve"> э</w:t>
      </w:r>
      <w:r w:rsidRPr="00955782">
        <w:rPr>
          <w:rFonts w:ascii="Times New Roman" w:hAnsi="Times New Roman"/>
          <w:b/>
          <w:sz w:val="28"/>
          <w:szCs w:val="28"/>
        </w:rPr>
        <w:t>ксперт</w:t>
      </w:r>
      <w:r w:rsidR="005823A7">
        <w:rPr>
          <w:rFonts w:ascii="Times New Roman" w:hAnsi="Times New Roman"/>
          <w:b/>
          <w:sz w:val="28"/>
          <w:szCs w:val="28"/>
        </w:rPr>
        <w:t>а</w:t>
      </w:r>
      <w:r w:rsidRPr="00955782">
        <w:rPr>
          <w:rFonts w:ascii="Times New Roman" w:hAnsi="Times New Roman"/>
          <w:b/>
          <w:sz w:val="28"/>
          <w:szCs w:val="28"/>
        </w:rPr>
        <w:t xml:space="preserve"> для оценки результатов проекта</w:t>
      </w:r>
    </w:p>
    <w:p w14:paraId="5DAB6C7B" w14:textId="77777777" w:rsidR="00F3190D" w:rsidRPr="00192308" w:rsidRDefault="00F3190D" w:rsidP="00763B07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53"/>
      </w:tblGrid>
      <w:tr w:rsidR="005823A7" w:rsidRPr="00FC39A9" w14:paraId="7E8BDC9B" w14:textId="77777777" w:rsidTr="00FC39A9">
        <w:tc>
          <w:tcPr>
            <w:tcW w:w="3652" w:type="dxa"/>
            <w:vAlign w:val="center"/>
          </w:tcPr>
          <w:p w14:paraId="2B2F55AD" w14:textId="47FB8A1E" w:rsidR="005823A7" w:rsidRPr="00FC39A9" w:rsidRDefault="005823A7" w:rsidP="00FC39A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C39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Позиция</w:t>
            </w:r>
            <w:r w:rsidR="00FC39A9" w:rsidRPr="00FC39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5953" w:type="dxa"/>
          </w:tcPr>
          <w:p w14:paraId="51F6A7B0" w14:textId="425EA61E" w:rsidR="005823A7" w:rsidRPr="00FC39A9" w:rsidRDefault="005823A7" w:rsidP="0095578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Эксперт для оценки результатов проекта</w:t>
            </w:r>
          </w:p>
        </w:tc>
      </w:tr>
      <w:tr w:rsidR="005823A7" w:rsidRPr="00FC39A9" w14:paraId="162DE542" w14:textId="77777777" w:rsidTr="00FC39A9">
        <w:tc>
          <w:tcPr>
            <w:tcW w:w="3652" w:type="dxa"/>
            <w:vAlign w:val="center"/>
          </w:tcPr>
          <w:p w14:paraId="569B260F" w14:textId="326EBBC4" w:rsidR="005823A7" w:rsidRPr="00FC39A9" w:rsidRDefault="005823A7" w:rsidP="00FC39A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C39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Проект</w:t>
            </w:r>
            <w:r w:rsidR="00FC39A9" w:rsidRPr="00FC39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5953" w:type="dxa"/>
          </w:tcPr>
          <w:p w14:paraId="1910021E" w14:textId="3EF2DF79" w:rsidR="005823A7" w:rsidRPr="00FC39A9" w:rsidRDefault="005823A7" w:rsidP="0095578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«Создание центра продвижения и поддержки предпринимательства и инноваций в </w:t>
            </w:r>
            <w:proofErr w:type="spellStart"/>
            <w:r w:rsidRPr="00FC3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Глубокском</w:t>
            </w:r>
            <w:proofErr w:type="spellEnd"/>
            <w:r w:rsidRPr="00FC3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районе, Витебской области, Беларусь»,  </w:t>
            </w:r>
            <w:r w:rsidRPr="00FC3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зарегистрирован в Министерстве экономики Республики Беларусь с 5 ноября 2018 года, регистрационный номер – 2/18/000942</w:t>
            </w:r>
          </w:p>
        </w:tc>
      </w:tr>
      <w:tr w:rsidR="005823A7" w:rsidRPr="00FC39A9" w14:paraId="3F8C165D" w14:textId="77777777" w:rsidTr="00FC39A9">
        <w:tc>
          <w:tcPr>
            <w:tcW w:w="3652" w:type="dxa"/>
            <w:vAlign w:val="center"/>
          </w:tcPr>
          <w:p w14:paraId="79C0DCD4" w14:textId="5D2614DC" w:rsidR="005823A7" w:rsidRPr="00FC39A9" w:rsidRDefault="005823A7" w:rsidP="00FC39A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C39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Тип контракта</w:t>
            </w:r>
            <w:r w:rsidR="00FC39A9" w:rsidRPr="00FC39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5953" w:type="dxa"/>
          </w:tcPr>
          <w:p w14:paraId="76E4B8A2" w14:textId="2B8CA393" w:rsidR="005823A7" w:rsidRPr="00FC39A9" w:rsidRDefault="005823A7" w:rsidP="0095578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Контракт на предоставление услуг</w:t>
            </w:r>
          </w:p>
        </w:tc>
      </w:tr>
      <w:tr w:rsidR="005823A7" w:rsidRPr="00FC39A9" w14:paraId="3C68D965" w14:textId="77777777" w:rsidTr="00FC39A9">
        <w:tc>
          <w:tcPr>
            <w:tcW w:w="3652" w:type="dxa"/>
            <w:vAlign w:val="center"/>
          </w:tcPr>
          <w:p w14:paraId="7C42BCD5" w14:textId="18FB20C7" w:rsidR="005823A7" w:rsidRPr="00FC39A9" w:rsidRDefault="005823A7" w:rsidP="00FC39A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C39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Период контракта</w:t>
            </w:r>
            <w:r w:rsidR="00FC39A9" w:rsidRPr="00FC39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FC39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953" w:type="dxa"/>
          </w:tcPr>
          <w:p w14:paraId="2753296C" w14:textId="100CB196" w:rsidR="005823A7" w:rsidRPr="00FC39A9" w:rsidRDefault="005823A7" w:rsidP="0095578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Февраль-декабрь 2021 года</w:t>
            </w:r>
          </w:p>
        </w:tc>
      </w:tr>
      <w:tr w:rsidR="005823A7" w:rsidRPr="00FC39A9" w14:paraId="0D9B4203" w14:textId="77777777" w:rsidTr="00FC39A9">
        <w:tc>
          <w:tcPr>
            <w:tcW w:w="3652" w:type="dxa"/>
            <w:vAlign w:val="center"/>
          </w:tcPr>
          <w:p w14:paraId="1D68C445" w14:textId="7525387F" w:rsidR="005823A7" w:rsidRPr="00FC39A9" w:rsidRDefault="005823A7" w:rsidP="00FC39A9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C39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экспертных дней</w:t>
            </w:r>
            <w:r w:rsidR="00FC39A9" w:rsidRPr="00FC39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5953" w:type="dxa"/>
            <w:shd w:val="clear" w:color="auto" w:fill="FFFF00"/>
          </w:tcPr>
          <w:p w14:paraId="573E56F8" w14:textId="77777777" w:rsidR="005823A7" w:rsidRPr="00FC39A9" w:rsidRDefault="005823A7" w:rsidP="005823A7">
            <w:pPr>
              <w:rPr>
                <w:rFonts w:ascii="Times New Roman" w:hAnsi="Times New Roman"/>
                <w:b/>
                <w:color w:val="FFFF00"/>
                <w:sz w:val="28"/>
                <w:szCs w:val="28"/>
              </w:rPr>
            </w:pPr>
          </w:p>
        </w:tc>
      </w:tr>
    </w:tbl>
    <w:p w14:paraId="6A05A809" w14:textId="0BFDC7C0" w:rsidR="00F3190D" w:rsidRPr="00FC39A9" w:rsidRDefault="00F3190D" w:rsidP="0095578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D45AEBB" w14:textId="77777777" w:rsidR="00FC39A9" w:rsidRPr="00FC39A9" w:rsidRDefault="00FC39A9" w:rsidP="0060501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54D42E0" w14:textId="4B1E53E2" w:rsidR="00FC39A9" w:rsidRPr="00593430" w:rsidRDefault="00FC39A9" w:rsidP="0060501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430">
        <w:rPr>
          <w:rFonts w:ascii="Times New Roman" w:hAnsi="Times New Roman" w:cs="Times New Roman"/>
          <w:sz w:val="28"/>
          <w:szCs w:val="28"/>
          <w:lang w:val="ru-RU"/>
        </w:rPr>
        <w:t xml:space="preserve">Эксперт для оценки результатов проекта (далее - Эксперт) будет участвовать в сборе данных и проведения анализа, запланированного в рамках финансируемого Европейским Союзом проекта международной технической помощи «Создание центра продвижения и поддержки предпринимательства и инноваций в </w:t>
      </w:r>
      <w:proofErr w:type="spellStart"/>
      <w:r w:rsidRPr="00593430">
        <w:rPr>
          <w:rFonts w:ascii="Times New Roman" w:hAnsi="Times New Roman" w:cs="Times New Roman"/>
          <w:sz w:val="28"/>
          <w:szCs w:val="28"/>
          <w:lang w:val="ru-RU"/>
        </w:rPr>
        <w:t>Глубокском</w:t>
      </w:r>
      <w:proofErr w:type="spellEnd"/>
      <w:r w:rsidRPr="00593430">
        <w:rPr>
          <w:rFonts w:ascii="Times New Roman" w:hAnsi="Times New Roman" w:cs="Times New Roman"/>
          <w:sz w:val="28"/>
          <w:szCs w:val="28"/>
          <w:lang w:val="ru-RU"/>
        </w:rPr>
        <w:t xml:space="preserve"> районе, Витебской области, Беларусь», который реализуется </w:t>
      </w:r>
      <w:proofErr w:type="spellStart"/>
      <w:r w:rsidRPr="00593430">
        <w:rPr>
          <w:rFonts w:ascii="Times New Roman" w:hAnsi="Times New Roman" w:cs="Times New Roman"/>
          <w:sz w:val="28"/>
          <w:szCs w:val="28"/>
          <w:lang w:val="ru-RU"/>
        </w:rPr>
        <w:t>Глубокским</w:t>
      </w:r>
      <w:proofErr w:type="spellEnd"/>
      <w:r w:rsidRPr="00593430">
        <w:rPr>
          <w:rFonts w:ascii="Times New Roman" w:hAnsi="Times New Roman" w:cs="Times New Roman"/>
          <w:sz w:val="28"/>
          <w:szCs w:val="28"/>
          <w:lang w:val="ru-RU"/>
        </w:rPr>
        <w:t xml:space="preserve"> районным исполнительным комитетом совместно с партнерами </w:t>
      </w:r>
      <w:proofErr w:type="spellStart"/>
      <w:r w:rsidRPr="00593430">
        <w:rPr>
          <w:rFonts w:ascii="Times New Roman" w:hAnsi="Times New Roman" w:cs="Times New Roman"/>
          <w:sz w:val="28"/>
          <w:szCs w:val="28"/>
          <w:lang w:val="ru-RU"/>
        </w:rPr>
        <w:t>Грубоксим</w:t>
      </w:r>
      <w:proofErr w:type="spellEnd"/>
      <w:r w:rsidRPr="00593430">
        <w:rPr>
          <w:rFonts w:ascii="Times New Roman" w:hAnsi="Times New Roman" w:cs="Times New Roman"/>
          <w:sz w:val="28"/>
          <w:szCs w:val="28"/>
          <w:lang w:val="ru-RU"/>
        </w:rPr>
        <w:t xml:space="preserve"> районным Советом депутатов, Витебским государственным университетом имени </w:t>
      </w:r>
      <w:proofErr w:type="spellStart"/>
      <w:r w:rsidRPr="00593430">
        <w:rPr>
          <w:rFonts w:ascii="Times New Roman" w:hAnsi="Times New Roman" w:cs="Times New Roman"/>
          <w:sz w:val="28"/>
          <w:szCs w:val="28"/>
          <w:lang w:val="ru-RU"/>
        </w:rPr>
        <w:t>П.М.Машерова</w:t>
      </w:r>
      <w:proofErr w:type="spellEnd"/>
      <w:r w:rsidRPr="00593430">
        <w:rPr>
          <w:rFonts w:ascii="Times New Roman" w:hAnsi="Times New Roman" w:cs="Times New Roman"/>
          <w:sz w:val="28"/>
          <w:szCs w:val="28"/>
          <w:lang w:val="ru-RU"/>
        </w:rPr>
        <w:t xml:space="preserve"> и местным фондом «Центр содействия социально-экономическому развитию латвийско-литовского белорусских территорий «Озерный край».</w:t>
      </w:r>
    </w:p>
    <w:p w14:paraId="59F5CA11" w14:textId="77777777" w:rsidR="00FC39A9" w:rsidRPr="00593430" w:rsidRDefault="00FC39A9" w:rsidP="0060501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F17B4E" w14:textId="5683E006" w:rsidR="00F3190D" w:rsidRPr="00593430" w:rsidRDefault="00FC39A9" w:rsidP="0060501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430">
        <w:rPr>
          <w:rFonts w:ascii="Times New Roman" w:hAnsi="Times New Roman" w:cs="Times New Roman"/>
          <w:sz w:val="28"/>
          <w:szCs w:val="28"/>
          <w:lang w:val="ru-RU"/>
        </w:rPr>
        <w:t xml:space="preserve">Проект направлен на </w:t>
      </w:r>
      <w:r w:rsidR="006B6C07" w:rsidRPr="00593430">
        <w:rPr>
          <w:rFonts w:ascii="Times New Roman" w:hAnsi="Times New Roman" w:cs="Times New Roman"/>
          <w:sz w:val="28"/>
          <w:szCs w:val="28"/>
          <w:lang w:val="ru-RU"/>
        </w:rPr>
        <w:t>содействи</w:t>
      </w:r>
      <w:r w:rsidRPr="0059343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B6C07" w:rsidRPr="00593430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социально-экономическому развитию Глубокского района путем создания жесткой и мягкой инфраструктуры для улучшения деловой среды, поддержки развития человеческого капитала, продвижения инновационного малого и среднего предпринимательства</w:t>
      </w:r>
      <w:r w:rsidR="00F3190D" w:rsidRPr="005934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C361A2D" w14:textId="77777777" w:rsidR="00FC39A9" w:rsidRPr="00593430" w:rsidRDefault="00FC39A9" w:rsidP="00605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8A8720" w14:textId="08245D0A" w:rsidR="00593430" w:rsidRPr="00593430" w:rsidRDefault="00593430" w:rsidP="0060501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430">
        <w:rPr>
          <w:rFonts w:ascii="Times New Roman" w:hAnsi="Times New Roman"/>
          <w:sz w:val="28"/>
          <w:szCs w:val="28"/>
        </w:rPr>
        <w:t>Функциональные обязанности</w:t>
      </w:r>
    </w:p>
    <w:p w14:paraId="386EA7B3" w14:textId="1B1400EE" w:rsidR="00593430" w:rsidRPr="00593430" w:rsidRDefault="00593430" w:rsidP="0060501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430">
        <w:rPr>
          <w:rFonts w:ascii="Times New Roman" w:hAnsi="Times New Roman"/>
          <w:sz w:val="28"/>
          <w:szCs w:val="28"/>
        </w:rPr>
        <w:t>Перечень функциональных обязанностей и задач, которые будут возложены на эксперта</w:t>
      </w:r>
    </w:p>
    <w:p w14:paraId="5F29CD4B" w14:textId="77777777" w:rsidR="00695BDC" w:rsidRDefault="00695BDC" w:rsidP="0060501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D8FAA3" w14:textId="36414718" w:rsidR="00593430" w:rsidRPr="0060501F" w:rsidRDefault="00593430" w:rsidP="0060501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0501F">
        <w:rPr>
          <w:rFonts w:ascii="Times New Roman" w:hAnsi="Times New Roman"/>
          <w:b/>
          <w:i/>
          <w:sz w:val="28"/>
          <w:szCs w:val="28"/>
        </w:rPr>
        <w:t>Содержательные задачи</w:t>
      </w:r>
    </w:p>
    <w:p w14:paraId="7442804F" w14:textId="5F6C8F1B" w:rsidR="00593430" w:rsidRPr="00593430" w:rsidRDefault="00006E2F" w:rsidP="0060501F">
      <w:pPr>
        <w:pStyle w:val="a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3430" w:rsidRPr="00593430">
        <w:rPr>
          <w:rFonts w:ascii="Times New Roman" w:hAnsi="Times New Roman" w:cs="Times New Roman"/>
          <w:sz w:val="28"/>
          <w:szCs w:val="28"/>
          <w:lang w:val="ru-RU"/>
        </w:rPr>
        <w:t>Участие в проведении семинаров для целевых групп;</w:t>
      </w:r>
    </w:p>
    <w:p w14:paraId="6AAF6021" w14:textId="62BAF378" w:rsidR="00593430" w:rsidRPr="00593430" w:rsidRDefault="00006E2F" w:rsidP="0060501F">
      <w:pPr>
        <w:pStyle w:val="a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3430" w:rsidRPr="00593430">
        <w:rPr>
          <w:rFonts w:ascii="Times New Roman" w:hAnsi="Times New Roman" w:cs="Times New Roman"/>
          <w:sz w:val="28"/>
          <w:szCs w:val="28"/>
          <w:lang w:val="ru-RU"/>
        </w:rPr>
        <w:t>Участие в  обработке и анализе данных</w:t>
      </w:r>
      <w:r w:rsidR="00695BDC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593430" w:rsidRPr="005934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0A76F06" w14:textId="391B3BAE" w:rsidR="00593430" w:rsidRPr="00593430" w:rsidRDefault="00006E2F" w:rsidP="0060501F">
      <w:pPr>
        <w:pStyle w:val="a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3430" w:rsidRPr="00593430">
        <w:rPr>
          <w:rFonts w:ascii="Times New Roman" w:hAnsi="Times New Roman" w:cs="Times New Roman"/>
          <w:sz w:val="28"/>
          <w:szCs w:val="28"/>
          <w:lang w:val="ru-RU"/>
        </w:rPr>
        <w:t xml:space="preserve">Участие в подготовке рекомендаций по улучшению местного экономического развития в </w:t>
      </w:r>
      <w:proofErr w:type="spellStart"/>
      <w:r w:rsidR="00593430" w:rsidRPr="00593430">
        <w:rPr>
          <w:rFonts w:ascii="Times New Roman" w:hAnsi="Times New Roman" w:cs="Times New Roman"/>
          <w:sz w:val="28"/>
          <w:szCs w:val="28"/>
          <w:lang w:val="ru-RU"/>
        </w:rPr>
        <w:t>Глубокском</w:t>
      </w:r>
      <w:proofErr w:type="spellEnd"/>
      <w:r w:rsidR="00593430" w:rsidRPr="00593430">
        <w:rPr>
          <w:rFonts w:ascii="Times New Roman" w:hAnsi="Times New Roman" w:cs="Times New Roman"/>
          <w:sz w:val="28"/>
          <w:szCs w:val="28"/>
          <w:lang w:val="ru-RU"/>
        </w:rPr>
        <w:t xml:space="preserve"> районе</w:t>
      </w:r>
    </w:p>
    <w:p w14:paraId="45899847" w14:textId="64CD4A11" w:rsidR="00593430" w:rsidRPr="00593430" w:rsidRDefault="00006E2F" w:rsidP="0060501F">
      <w:pPr>
        <w:pStyle w:val="aa"/>
        <w:numPr>
          <w:ilvl w:val="0"/>
          <w:numId w:val="17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3430" w:rsidRPr="00593430">
        <w:rPr>
          <w:rFonts w:ascii="Times New Roman" w:hAnsi="Times New Roman" w:cs="Times New Roman"/>
          <w:sz w:val="28"/>
          <w:szCs w:val="28"/>
          <w:lang w:val="ru-RU"/>
        </w:rPr>
        <w:t>Участие в оценке и подготовке рекомендаций по улучшению, дальнейшей эксплуатации и развитию созданной инфраструктуры.</w:t>
      </w:r>
    </w:p>
    <w:p w14:paraId="61B59CF9" w14:textId="51EB7547" w:rsidR="00695BDC" w:rsidRPr="0060501F" w:rsidRDefault="00695BDC" w:rsidP="0060501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0501F">
        <w:rPr>
          <w:rFonts w:ascii="Times New Roman" w:hAnsi="Times New Roman"/>
          <w:b/>
          <w:i/>
          <w:sz w:val="28"/>
          <w:szCs w:val="28"/>
        </w:rPr>
        <w:lastRenderedPageBreak/>
        <w:t>Организационные задачи</w:t>
      </w:r>
    </w:p>
    <w:p w14:paraId="09036857" w14:textId="0604821A" w:rsidR="00695BDC" w:rsidRDefault="00695BDC" w:rsidP="0060501F">
      <w:pPr>
        <w:pStyle w:val="a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5BDC">
        <w:rPr>
          <w:rFonts w:ascii="Times New Roman" w:hAnsi="Times New Roman"/>
          <w:sz w:val="28"/>
          <w:szCs w:val="28"/>
          <w:lang w:val="ru-RU"/>
        </w:rPr>
        <w:t xml:space="preserve">Заранее координировать все действия по проекту с руководством проекта Тарасевич Татьяной Леонидовной, заявителем  проекта совместно с  Салаховой Юлей </w:t>
      </w:r>
      <w:proofErr w:type="spellStart"/>
      <w:r w:rsidRPr="00695BDC">
        <w:rPr>
          <w:rFonts w:ascii="Times New Roman" w:hAnsi="Times New Roman"/>
          <w:sz w:val="28"/>
          <w:szCs w:val="28"/>
          <w:lang w:val="ru-RU"/>
        </w:rPr>
        <w:t>Шамильевной</w:t>
      </w:r>
      <w:proofErr w:type="spellEnd"/>
      <w:r w:rsidRPr="00695BDC">
        <w:rPr>
          <w:rFonts w:ascii="Times New Roman" w:hAnsi="Times New Roman"/>
          <w:sz w:val="28"/>
          <w:szCs w:val="28"/>
          <w:lang w:val="ru-RU"/>
        </w:rPr>
        <w:t xml:space="preserve"> - генеральным координатором проекта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3AEA03AB" w14:textId="77777777" w:rsidR="00695BDC" w:rsidRDefault="00695BDC" w:rsidP="0060501F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14:paraId="3ABDEB87" w14:textId="72261B16" w:rsidR="00695BDC" w:rsidRPr="0060501F" w:rsidRDefault="00695BDC" w:rsidP="0060501F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0501F">
        <w:rPr>
          <w:rFonts w:ascii="Times New Roman" w:hAnsi="Times New Roman"/>
          <w:b/>
          <w:i/>
          <w:sz w:val="28"/>
          <w:szCs w:val="28"/>
          <w:lang w:val="ru-RU"/>
        </w:rPr>
        <w:t>Отчетность по результатам</w:t>
      </w:r>
    </w:p>
    <w:p w14:paraId="75FFD1F2" w14:textId="0891B6D2" w:rsidR="00695BDC" w:rsidRDefault="00006E2F" w:rsidP="0060501F">
      <w:pPr>
        <w:pStyle w:val="a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5BDC">
        <w:rPr>
          <w:rFonts w:ascii="Times New Roman" w:hAnsi="Times New Roman"/>
          <w:sz w:val="28"/>
          <w:szCs w:val="28"/>
          <w:lang w:val="ru-RU"/>
        </w:rPr>
        <w:t>Подготовка отчета  и презентаций по результатам проведенного анализа, включая пакет инструментов, использованный для проведения исследования.</w:t>
      </w:r>
    </w:p>
    <w:p w14:paraId="5AFB4C6D" w14:textId="43FF47EB" w:rsidR="00695BDC" w:rsidRDefault="00006E2F" w:rsidP="0060501F">
      <w:pPr>
        <w:pStyle w:val="a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5BDC">
        <w:rPr>
          <w:rFonts w:ascii="Times New Roman" w:hAnsi="Times New Roman"/>
          <w:sz w:val="28"/>
          <w:szCs w:val="28"/>
          <w:lang w:val="ru-RU"/>
        </w:rPr>
        <w:t>Участие в мероприятиях по представлению результатов реализации проекта в регионе: презентации, круглые столы, конференции и др.</w:t>
      </w:r>
    </w:p>
    <w:p w14:paraId="2389A046" w14:textId="77777777" w:rsidR="00695BDC" w:rsidRDefault="00695BDC" w:rsidP="0060501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0297C2D3" w14:textId="126ABAB6" w:rsidR="00695BDC" w:rsidRPr="0060501F" w:rsidRDefault="00695BDC" w:rsidP="0060501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0501F">
        <w:rPr>
          <w:rFonts w:ascii="Times New Roman" w:hAnsi="Times New Roman"/>
          <w:b/>
          <w:i/>
          <w:sz w:val="28"/>
          <w:szCs w:val="28"/>
        </w:rPr>
        <w:t>Требуемые квалификация и опыт</w:t>
      </w:r>
    </w:p>
    <w:p w14:paraId="183A76CD" w14:textId="3376DB76" w:rsidR="00695BDC" w:rsidRPr="00CF1A91" w:rsidRDefault="00006E2F" w:rsidP="0060501F">
      <w:pPr>
        <w:numPr>
          <w:ilvl w:val="0"/>
          <w:numId w:val="3"/>
        </w:numPr>
        <w:tabs>
          <w:tab w:val="clear" w:pos="1477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5BDC" w:rsidRPr="00CF1A91">
        <w:rPr>
          <w:rFonts w:ascii="Times New Roman" w:hAnsi="Times New Roman"/>
          <w:sz w:val="28"/>
          <w:szCs w:val="28"/>
        </w:rPr>
        <w:t xml:space="preserve">Не менее 5 лет опыта работы в сфере управления проектами международной технической помощи. </w:t>
      </w:r>
    </w:p>
    <w:p w14:paraId="15EC59B0" w14:textId="71CE1694" w:rsidR="00695BDC" w:rsidRPr="00CF1A91" w:rsidRDefault="00006E2F" w:rsidP="0060501F">
      <w:pPr>
        <w:numPr>
          <w:ilvl w:val="0"/>
          <w:numId w:val="3"/>
        </w:numPr>
        <w:tabs>
          <w:tab w:val="clear" w:pos="1477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5BDC" w:rsidRPr="00CF1A91">
        <w:rPr>
          <w:rFonts w:ascii="Times New Roman" w:hAnsi="Times New Roman"/>
          <w:sz w:val="28"/>
          <w:szCs w:val="28"/>
        </w:rPr>
        <w:t xml:space="preserve">Участие в проектах, связанных с вопросами предпринимательства и инноваций. </w:t>
      </w:r>
    </w:p>
    <w:p w14:paraId="273965CB" w14:textId="0A452E5F" w:rsidR="00695BDC" w:rsidRPr="00CF1A91" w:rsidRDefault="00006E2F" w:rsidP="0060501F">
      <w:pPr>
        <w:numPr>
          <w:ilvl w:val="0"/>
          <w:numId w:val="3"/>
        </w:numPr>
        <w:tabs>
          <w:tab w:val="clear" w:pos="1477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5BDC" w:rsidRPr="00CF1A91">
        <w:rPr>
          <w:rFonts w:ascii="Times New Roman" w:hAnsi="Times New Roman"/>
          <w:sz w:val="28"/>
          <w:szCs w:val="28"/>
        </w:rPr>
        <w:t xml:space="preserve">Опыт в работе </w:t>
      </w:r>
      <w:r w:rsidR="00695BDC">
        <w:rPr>
          <w:rFonts w:ascii="Times New Roman" w:hAnsi="Times New Roman"/>
          <w:sz w:val="28"/>
          <w:szCs w:val="28"/>
        </w:rPr>
        <w:t>в</w:t>
      </w:r>
      <w:r w:rsidR="00695BDC" w:rsidRPr="00CF1A91">
        <w:rPr>
          <w:rFonts w:ascii="Times New Roman" w:hAnsi="Times New Roman"/>
          <w:sz w:val="28"/>
          <w:szCs w:val="28"/>
        </w:rPr>
        <w:t xml:space="preserve"> секторе малого и среднего предпринимательства. </w:t>
      </w:r>
    </w:p>
    <w:p w14:paraId="6002E0B4" w14:textId="1B1096B4" w:rsidR="00695BDC" w:rsidRPr="00CF1A91" w:rsidRDefault="00006E2F" w:rsidP="0060501F">
      <w:pPr>
        <w:numPr>
          <w:ilvl w:val="0"/>
          <w:numId w:val="3"/>
        </w:numPr>
        <w:tabs>
          <w:tab w:val="clear" w:pos="1477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5BDC" w:rsidRPr="00CF1A91">
        <w:rPr>
          <w:rFonts w:ascii="Times New Roman" w:hAnsi="Times New Roman"/>
          <w:sz w:val="28"/>
          <w:szCs w:val="28"/>
        </w:rPr>
        <w:t xml:space="preserve">Опыт в подготовке отчетов. </w:t>
      </w:r>
    </w:p>
    <w:p w14:paraId="34B9CFCB" w14:textId="667246F6" w:rsidR="00695BDC" w:rsidRPr="00CF1A91" w:rsidRDefault="00006E2F" w:rsidP="0060501F">
      <w:pPr>
        <w:numPr>
          <w:ilvl w:val="0"/>
          <w:numId w:val="2"/>
        </w:numPr>
        <w:tabs>
          <w:tab w:val="clear" w:pos="1477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5BDC" w:rsidRPr="00CF1A91">
        <w:rPr>
          <w:rFonts w:ascii="Times New Roman" w:hAnsi="Times New Roman"/>
          <w:sz w:val="28"/>
          <w:szCs w:val="28"/>
        </w:rPr>
        <w:t>Европейское образование в области, связанной с управлением международных программ и проектов, последипломное образование приветствуется.</w:t>
      </w:r>
    </w:p>
    <w:p w14:paraId="5765742A" w14:textId="491947D3" w:rsidR="00695BDC" w:rsidRPr="00CF1A91" w:rsidRDefault="00006E2F" w:rsidP="0060501F">
      <w:pPr>
        <w:numPr>
          <w:ilvl w:val="0"/>
          <w:numId w:val="2"/>
        </w:numPr>
        <w:tabs>
          <w:tab w:val="clear" w:pos="1477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5BDC" w:rsidRPr="00CF1A91">
        <w:rPr>
          <w:rFonts w:ascii="Times New Roman" w:hAnsi="Times New Roman"/>
          <w:sz w:val="28"/>
          <w:szCs w:val="28"/>
        </w:rPr>
        <w:t>Отличные коммуникационные способности.</w:t>
      </w:r>
    </w:p>
    <w:p w14:paraId="6A264BCB" w14:textId="69E5382D" w:rsidR="00695BDC" w:rsidRPr="00CF1A91" w:rsidRDefault="00006E2F" w:rsidP="0060501F">
      <w:pPr>
        <w:numPr>
          <w:ilvl w:val="0"/>
          <w:numId w:val="2"/>
        </w:numPr>
        <w:tabs>
          <w:tab w:val="clear" w:pos="1477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5BDC" w:rsidRPr="00CF1A91">
        <w:rPr>
          <w:rFonts w:ascii="Times New Roman" w:hAnsi="Times New Roman"/>
          <w:sz w:val="28"/>
          <w:szCs w:val="28"/>
        </w:rPr>
        <w:t xml:space="preserve">Сильные организационные способности, межличностные и аналитические способности, влияющие на реализацию проекта. </w:t>
      </w:r>
    </w:p>
    <w:p w14:paraId="60061E4C" w14:textId="77777777" w:rsidR="00F3190D" w:rsidRPr="00BE2788" w:rsidRDefault="00F3190D" w:rsidP="0060501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6C8C7E1" w14:textId="77777777" w:rsidR="00F3190D" w:rsidRPr="00006E2F" w:rsidRDefault="00F3190D" w:rsidP="0060501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6E2F">
        <w:rPr>
          <w:rFonts w:ascii="Times New Roman" w:hAnsi="Times New Roman"/>
          <w:b/>
          <w:i/>
          <w:sz w:val="28"/>
          <w:szCs w:val="28"/>
        </w:rPr>
        <w:t>Этапы выполнения работ и их сроки</w:t>
      </w:r>
      <w:r w:rsidRPr="00006E2F">
        <w:rPr>
          <w:rFonts w:ascii="Times New Roman" w:hAnsi="Times New Roman"/>
          <w:i/>
          <w:sz w:val="28"/>
          <w:szCs w:val="28"/>
        </w:rPr>
        <w:t>:</w:t>
      </w:r>
    </w:p>
    <w:p w14:paraId="74E9EBC2" w14:textId="5D673F15" w:rsidR="00F3190D" w:rsidRPr="00BE2788" w:rsidRDefault="00585536" w:rsidP="0060501F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исследования (</w:t>
      </w:r>
      <w:r w:rsidR="00006E2F">
        <w:rPr>
          <w:rFonts w:ascii="Times New Roman" w:hAnsi="Times New Roman"/>
          <w:sz w:val="28"/>
          <w:szCs w:val="28"/>
        </w:rPr>
        <w:t>июнь</w:t>
      </w:r>
      <w:r>
        <w:rPr>
          <w:rFonts w:ascii="Times New Roman" w:hAnsi="Times New Roman"/>
          <w:sz w:val="28"/>
          <w:szCs w:val="28"/>
        </w:rPr>
        <w:t>-</w:t>
      </w:r>
      <w:r w:rsidR="00006E2F">
        <w:rPr>
          <w:rFonts w:ascii="Times New Roman" w:hAnsi="Times New Roman"/>
          <w:sz w:val="28"/>
          <w:szCs w:val="28"/>
        </w:rPr>
        <w:t>ноябрь</w:t>
      </w:r>
      <w:r>
        <w:rPr>
          <w:rFonts w:ascii="Times New Roman" w:hAnsi="Times New Roman"/>
          <w:sz w:val="28"/>
          <w:szCs w:val="28"/>
        </w:rPr>
        <w:t xml:space="preserve"> 2</w:t>
      </w:r>
      <w:r w:rsidR="00F3190D" w:rsidRPr="00BE2788">
        <w:rPr>
          <w:rFonts w:ascii="Times New Roman" w:hAnsi="Times New Roman"/>
          <w:sz w:val="28"/>
          <w:szCs w:val="28"/>
        </w:rPr>
        <w:t>0</w:t>
      </w:r>
      <w:r w:rsidR="009D6B06">
        <w:rPr>
          <w:rFonts w:ascii="Times New Roman" w:hAnsi="Times New Roman"/>
          <w:sz w:val="28"/>
          <w:szCs w:val="28"/>
        </w:rPr>
        <w:t>2</w:t>
      </w:r>
      <w:r w:rsidR="00006E2F">
        <w:rPr>
          <w:rFonts w:ascii="Times New Roman" w:hAnsi="Times New Roman"/>
          <w:sz w:val="28"/>
          <w:szCs w:val="28"/>
        </w:rPr>
        <w:t>1</w:t>
      </w:r>
      <w:r w:rsidR="00F3190D" w:rsidRPr="00BE2788">
        <w:rPr>
          <w:rFonts w:ascii="Times New Roman" w:hAnsi="Times New Roman"/>
          <w:sz w:val="28"/>
          <w:szCs w:val="28"/>
        </w:rPr>
        <w:t xml:space="preserve">).  </w:t>
      </w:r>
    </w:p>
    <w:p w14:paraId="53230B68" w14:textId="45AA395F" w:rsidR="00F3190D" w:rsidRPr="00BE2788" w:rsidRDefault="00F3190D" w:rsidP="0060501F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788">
        <w:rPr>
          <w:rFonts w:ascii="Times New Roman" w:hAnsi="Times New Roman"/>
          <w:sz w:val="28"/>
          <w:szCs w:val="28"/>
        </w:rPr>
        <w:t xml:space="preserve">Подготовка предварительного отчета </w:t>
      </w:r>
      <w:r w:rsidR="00585536">
        <w:rPr>
          <w:rFonts w:ascii="Times New Roman" w:hAnsi="Times New Roman"/>
          <w:sz w:val="28"/>
          <w:szCs w:val="28"/>
        </w:rPr>
        <w:t>(</w:t>
      </w:r>
      <w:r w:rsidR="00006E2F">
        <w:rPr>
          <w:rFonts w:ascii="Times New Roman" w:hAnsi="Times New Roman"/>
          <w:sz w:val="28"/>
          <w:szCs w:val="28"/>
        </w:rPr>
        <w:t>декабрь</w:t>
      </w:r>
      <w:r w:rsidR="00585536">
        <w:rPr>
          <w:rFonts w:ascii="Times New Roman" w:hAnsi="Times New Roman"/>
          <w:sz w:val="28"/>
          <w:szCs w:val="28"/>
        </w:rPr>
        <w:t xml:space="preserve"> 202</w:t>
      </w:r>
      <w:r w:rsidR="00192308">
        <w:rPr>
          <w:rFonts w:ascii="Times New Roman" w:hAnsi="Times New Roman"/>
          <w:sz w:val="28"/>
          <w:szCs w:val="28"/>
        </w:rPr>
        <w:t>1</w:t>
      </w:r>
      <w:r w:rsidRPr="00BE2788">
        <w:rPr>
          <w:rFonts w:ascii="Times New Roman" w:hAnsi="Times New Roman"/>
          <w:sz w:val="28"/>
          <w:szCs w:val="28"/>
        </w:rPr>
        <w:t>). Документ должен включать следующие разделы:</w:t>
      </w:r>
    </w:p>
    <w:p w14:paraId="3B507466" w14:textId="77777777" w:rsidR="00F3190D" w:rsidRPr="00BE2788" w:rsidRDefault="00F3190D" w:rsidP="0060501F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788">
        <w:rPr>
          <w:rFonts w:ascii="Times New Roman" w:hAnsi="Times New Roman"/>
          <w:sz w:val="28"/>
          <w:szCs w:val="28"/>
        </w:rPr>
        <w:t>введение;</w:t>
      </w:r>
    </w:p>
    <w:p w14:paraId="322B56E7" w14:textId="77777777" w:rsidR="00F3190D" w:rsidRPr="00BE2788" w:rsidRDefault="00F3190D" w:rsidP="0060501F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788">
        <w:rPr>
          <w:rFonts w:ascii="Times New Roman" w:hAnsi="Times New Roman"/>
          <w:sz w:val="28"/>
          <w:szCs w:val="28"/>
        </w:rPr>
        <w:t xml:space="preserve">методика проведения базового исследования; </w:t>
      </w:r>
    </w:p>
    <w:p w14:paraId="7478552F" w14:textId="77777777" w:rsidR="00E331D1" w:rsidRDefault="00F3190D" w:rsidP="0060501F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788">
        <w:rPr>
          <w:rFonts w:ascii="Times New Roman" w:hAnsi="Times New Roman"/>
          <w:sz w:val="28"/>
          <w:szCs w:val="28"/>
        </w:rPr>
        <w:t>описательная часть</w:t>
      </w:r>
      <w:r w:rsidR="00585536">
        <w:rPr>
          <w:rFonts w:ascii="Times New Roman" w:hAnsi="Times New Roman"/>
          <w:sz w:val="28"/>
          <w:szCs w:val="28"/>
        </w:rPr>
        <w:t xml:space="preserve"> </w:t>
      </w:r>
      <w:r w:rsidRPr="00BE2788">
        <w:rPr>
          <w:rFonts w:ascii="Times New Roman" w:hAnsi="Times New Roman"/>
          <w:sz w:val="28"/>
          <w:szCs w:val="28"/>
        </w:rPr>
        <w:t>и анализ;</w:t>
      </w:r>
    </w:p>
    <w:p w14:paraId="553201B8" w14:textId="245558A5" w:rsidR="00F3190D" w:rsidRDefault="00006E2F" w:rsidP="0060501F">
      <w:pPr>
        <w:pStyle w:val="aa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85536" w:rsidRPr="00006E2F">
        <w:rPr>
          <w:rFonts w:ascii="Times New Roman" w:hAnsi="Times New Roman"/>
          <w:sz w:val="28"/>
          <w:szCs w:val="28"/>
          <w:lang w:val="ru-RU"/>
        </w:rPr>
        <w:t xml:space="preserve">рекомендации </w:t>
      </w:r>
      <w:r>
        <w:rPr>
          <w:rFonts w:ascii="Times New Roman" w:hAnsi="Times New Roman"/>
          <w:sz w:val="28"/>
          <w:szCs w:val="28"/>
          <w:lang w:val="ru-RU"/>
        </w:rPr>
        <w:t xml:space="preserve">по улучшению </w:t>
      </w:r>
      <w:r w:rsidRPr="00593430">
        <w:rPr>
          <w:rFonts w:ascii="Times New Roman" w:hAnsi="Times New Roman" w:cs="Times New Roman"/>
          <w:sz w:val="28"/>
          <w:szCs w:val="28"/>
          <w:lang w:val="ru-RU"/>
        </w:rPr>
        <w:t xml:space="preserve">местного экономического развития в </w:t>
      </w:r>
      <w:proofErr w:type="spellStart"/>
      <w:r w:rsidRPr="00593430">
        <w:rPr>
          <w:rFonts w:ascii="Times New Roman" w:hAnsi="Times New Roman" w:cs="Times New Roman"/>
          <w:sz w:val="28"/>
          <w:szCs w:val="28"/>
          <w:lang w:val="ru-RU"/>
        </w:rPr>
        <w:t>Глубокском</w:t>
      </w:r>
      <w:proofErr w:type="spellEnd"/>
      <w:r w:rsidRPr="00593430">
        <w:rPr>
          <w:rFonts w:ascii="Times New Roman" w:hAnsi="Times New Roman" w:cs="Times New Roman"/>
          <w:sz w:val="28"/>
          <w:szCs w:val="28"/>
          <w:lang w:val="ru-RU"/>
        </w:rPr>
        <w:t xml:space="preserve"> районе</w:t>
      </w:r>
      <w:r w:rsidR="00F3190D" w:rsidRPr="00006E2F">
        <w:rPr>
          <w:rFonts w:ascii="Times New Roman" w:hAnsi="Times New Roman"/>
          <w:sz w:val="28"/>
          <w:szCs w:val="28"/>
          <w:lang w:val="ru-RU"/>
        </w:rPr>
        <w:t>;</w:t>
      </w:r>
    </w:p>
    <w:p w14:paraId="79366AE2" w14:textId="3F6F8D5D" w:rsidR="00006E2F" w:rsidRPr="00006E2F" w:rsidRDefault="00006E2F" w:rsidP="0060501F">
      <w:pPr>
        <w:pStyle w:val="aa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93430">
        <w:rPr>
          <w:rFonts w:ascii="Times New Roman" w:hAnsi="Times New Roman" w:cs="Times New Roman"/>
          <w:sz w:val="28"/>
          <w:szCs w:val="28"/>
          <w:lang w:val="ru-RU"/>
        </w:rPr>
        <w:t>рекомендаций по улучшению, дальнейшей эксплуатации и развитию созданной инфраструктуры</w:t>
      </w:r>
    </w:p>
    <w:p w14:paraId="22350C2A" w14:textId="77777777" w:rsidR="00F3190D" w:rsidRPr="00BE2788" w:rsidRDefault="00F3190D" w:rsidP="0060501F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788">
        <w:rPr>
          <w:rFonts w:ascii="Times New Roman" w:hAnsi="Times New Roman"/>
          <w:sz w:val="28"/>
          <w:szCs w:val="28"/>
        </w:rPr>
        <w:t xml:space="preserve">заключение; </w:t>
      </w:r>
    </w:p>
    <w:p w14:paraId="7C1C3522" w14:textId="77777777" w:rsidR="00F3190D" w:rsidRPr="00BE2788" w:rsidRDefault="00F3190D" w:rsidP="0060501F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788">
        <w:rPr>
          <w:rFonts w:ascii="Times New Roman" w:hAnsi="Times New Roman"/>
          <w:sz w:val="28"/>
          <w:szCs w:val="28"/>
        </w:rPr>
        <w:t xml:space="preserve">используемые источники информации. </w:t>
      </w:r>
    </w:p>
    <w:p w14:paraId="6D1BBE26" w14:textId="564935CC" w:rsidR="00F3190D" w:rsidRPr="00BE2788" w:rsidRDefault="00F3190D" w:rsidP="0060501F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788">
        <w:rPr>
          <w:rFonts w:ascii="Times New Roman" w:hAnsi="Times New Roman"/>
          <w:sz w:val="28"/>
          <w:szCs w:val="28"/>
        </w:rPr>
        <w:t xml:space="preserve">Представление результатов исследования (презентации) на </w:t>
      </w:r>
      <w:r w:rsidR="00585536">
        <w:rPr>
          <w:rFonts w:ascii="Times New Roman" w:hAnsi="Times New Roman"/>
          <w:sz w:val="28"/>
          <w:szCs w:val="28"/>
        </w:rPr>
        <w:t>семинаре (</w:t>
      </w:r>
      <w:r w:rsidR="00006E2F">
        <w:rPr>
          <w:rFonts w:ascii="Times New Roman" w:hAnsi="Times New Roman"/>
          <w:sz w:val="28"/>
          <w:szCs w:val="28"/>
        </w:rPr>
        <w:t>декабрь</w:t>
      </w:r>
      <w:r w:rsidR="00585536">
        <w:rPr>
          <w:rFonts w:ascii="Times New Roman" w:hAnsi="Times New Roman"/>
          <w:sz w:val="28"/>
          <w:szCs w:val="28"/>
        </w:rPr>
        <w:t xml:space="preserve"> 202</w:t>
      </w:r>
      <w:r w:rsidR="00192308">
        <w:rPr>
          <w:rFonts w:ascii="Times New Roman" w:hAnsi="Times New Roman"/>
          <w:sz w:val="28"/>
          <w:szCs w:val="28"/>
        </w:rPr>
        <w:t>1</w:t>
      </w:r>
      <w:r w:rsidRPr="00BE2788">
        <w:rPr>
          <w:rFonts w:ascii="Times New Roman" w:hAnsi="Times New Roman"/>
          <w:sz w:val="28"/>
          <w:szCs w:val="28"/>
        </w:rPr>
        <w:t>).</w:t>
      </w:r>
    </w:p>
    <w:p w14:paraId="01BD27BA" w14:textId="4248B7E2" w:rsidR="00F3190D" w:rsidRPr="00BE2788" w:rsidRDefault="00F3190D" w:rsidP="0060501F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788">
        <w:rPr>
          <w:rFonts w:ascii="Times New Roman" w:hAnsi="Times New Roman"/>
          <w:sz w:val="28"/>
          <w:szCs w:val="28"/>
        </w:rPr>
        <w:t>Уточнение данных и подготов</w:t>
      </w:r>
      <w:r w:rsidR="00585536">
        <w:rPr>
          <w:rFonts w:ascii="Times New Roman" w:hAnsi="Times New Roman"/>
          <w:sz w:val="28"/>
          <w:szCs w:val="28"/>
        </w:rPr>
        <w:t>ка итогового отчета (декабрь 20</w:t>
      </w:r>
      <w:r w:rsidR="00192308">
        <w:rPr>
          <w:rFonts w:ascii="Times New Roman" w:hAnsi="Times New Roman"/>
          <w:sz w:val="28"/>
          <w:szCs w:val="28"/>
        </w:rPr>
        <w:t>21</w:t>
      </w:r>
      <w:r w:rsidRPr="00BE2788">
        <w:rPr>
          <w:rFonts w:ascii="Times New Roman" w:hAnsi="Times New Roman"/>
          <w:sz w:val="28"/>
          <w:szCs w:val="28"/>
        </w:rPr>
        <w:t xml:space="preserve">). </w:t>
      </w:r>
    </w:p>
    <w:p w14:paraId="7F5F71D2" w14:textId="0CEB0746" w:rsidR="00F3190D" w:rsidRPr="00BE2788" w:rsidRDefault="00585536" w:rsidP="0060501F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Глубокскому райисполкому</w:t>
      </w:r>
      <w:r w:rsidR="00F3190D" w:rsidRPr="00BE2788">
        <w:rPr>
          <w:rFonts w:ascii="Times New Roman" w:hAnsi="Times New Roman"/>
          <w:sz w:val="28"/>
          <w:szCs w:val="28"/>
        </w:rPr>
        <w:t xml:space="preserve"> итогового отчета и </w:t>
      </w:r>
      <w:r w:rsidR="00F3190D" w:rsidRPr="00BE2788">
        <w:rPr>
          <w:rFonts w:ascii="Times New Roman" w:hAnsi="Times New Roman"/>
          <w:sz w:val="28"/>
          <w:szCs w:val="28"/>
        </w:rPr>
        <w:lastRenderedPageBreak/>
        <w:t>презентации в элект</w:t>
      </w:r>
      <w:r>
        <w:rPr>
          <w:rFonts w:ascii="Times New Roman" w:hAnsi="Times New Roman"/>
          <w:sz w:val="28"/>
          <w:szCs w:val="28"/>
        </w:rPr>
        <w:t>ронном и печатном форматах (</w:t>
      </w:r>
      <w:r w:rsidR="00006E2F">
        <w:rPr>
          <w:rFonts w:ascii="Times New Roman" w:hAnsi="Times New Roman"/>
          <w:sz w:val="28"/>
          <w:szCs w:val="28"/>
        </w:rPr>
        <w:t>декабрь</w:t>
      </w:r>
      <w:r>
        <w:rPr>
          <w:rFonts w:ascii="Times New Roman" w:hAnsi="Times New Roman"/>
          <w:sz w:val="28"/>
          <w:szCs w:val="28"/>
        </w:rPr>
        <w:t xml:space="preserve"> </w:t>
      </w:r>
      <w:r w:rsidR="00F3190D" w:rsidRPr="00BE2788">
        <w:rPr>
          <w:rFonts w:ascii="Times New Roman" w:hAnsi="Times New Roman"/>
          <w:sz w:val="28"/>
          <w:szCs w:val="28"/>
        </w:rPr>
        <w:t>20</w:t>
      </w:r>
      <w:r w:rsidR="00E331D1">
        <w:rPr>
          <w:rFonts w:ascii="Times New Roman" w:hAnsi="Times New Roman"/>
          <w:sz w:val="28"/>
          <w:szCs w:val="28"/>
        </w:rPr>
        <w:t>2</w:t>
      </w:r>
      <w:r w:rsidR="00192308">
        <w:rPr>
          <w:rFonts w:ascii="Times New Roman" w:hAnsi="Times New Roman"/>
          <w:sz w:val="28"/>
          <w:szCs w:val="28"/>
        </w:rPr>
        <w:t>1</w:t>
      </w:r>
      <w:r w:rsidR="00F3190D" w:rsidRPr="00BE2788">
        <w:rPr>
          <w:rFonts w:ascii="Times New Roman" w:hAnsi="Times New Roman"/>
          <w:sz w:val="28"/>
          <w:szCs w:val="28"/>
        </w:rPr>
        <w:t>).</w:t>
      </w:r>
    </w:p>
    <w:p w14:paraId="51CC2DBB" w14:textId="77777777" w:rsidR="00E331D1" w:rsidRDefault="00585536" w:rsidP="0060501F">
      <w:pPr>
        <w:pStyle w:val="2"/>
        <w:ind w:firstLine="567"/>
        <w:rPr>
          <w:szCs w:val="28"/>
        </w:rPr>
      </w:pPr>
      <w:r>
        <w:rPr>
          <w:szCs w:val="28"/>
        </w:rPr>
        <w:t>Глубокский райисполком</w:t>
      </w:r>
      <w:r w:rsidR="00F3190D" w:rsidRPr="00BE2788">
        <w:rPr>
          <w:szCs w:val="28"/>
        </w:rPr>
        <w:t xml:space="preserve"> оставляет за собой право вносить предложения по подготовке выводов, заключительной части и отражению данных.  </w:t>
      </w:r>
    </w:p>
    <w:p w14:paraId="358EFBE2" w14:textId="77777777" w:rsidR="00006E2F" w:rsidRDefault="00006E2F" w:rsidP="0060501F">
      <w:pPr>
        <w:pStyle w:val="2"/>
        <w:ind w:firstLine="567"/>
        <w:rPr>
          <w:szCs w:val="28"/>
        </w:rPr>
      </w:pPr>
    </w:p>
    <w:p w14:paraId="4961D170" w14:textId="1D11167B" w:rsidR="00006E2F" w:rsidRPr="0060501F" w:rsidRDefault="00006E2F" w:rsidP="0060501F">
      <w:pPr>
        <w:pStyle w:val="2"/>
        <w:ind w:firstLine="567"/>
        <w:rPr>
          <w:b/>
          <w:i/>
          <w:szCs w:val="28"/>
        </w:rPr>
      </w:pPr>
      <w:r w:rsidRPr="0060501F">
        <w:rPr>
          <w:b/>
          <w:i/>
          <w:szCs w:val="28"/>
        </w:rPr>
        <w:t>Процедура подачи заявок и отбора</w:t>
      </w:r>
    </w:p>
    <w:p w14:paraId="48AC8257" w14:textId="77777777" w:rsidR="00006E2F" w:rsidRPr="00D6480B" w:rsidRDefault="00006E2F" w:rsidP="0060501F">
      <w:pPr>
        <w:pStyle w:val="2"/>
        <w:ind w:firstLine="567"/>
        <w:rPr>
          <w:sz w:val="20"/>
          <w:szCs w:val="28"/>
        </w:rPr>
      </w:pPr>
    </w:p>
    <w:p w14:paraId="33981C1D" w14:textId="6A52E8B5" w:rsidR="00006E2F" w:rsidRPr="00F04C98" w:rsidRDefault="00006E2F" w:rsidP="00F04C98">
      <w:pPr>
        <w:pStyle w:val="2"/>
        <w:ind w:firstLine="567"/>
        <w:rPr>
          <w:szCs w:val="28"/>
          <w:shd w:val="clear" w:color="auto" w:fill="FFFFFF"/>
        </w:rPr>
      </w:pPr>
      <w:r>
        <w:rPr>
          <w:szCs w:val="28"/>
        </w:rPr>
        <w:t xml:space="preserve">Всем соискателям, соответствующим квалификационным требованиям, предлагается отправить свои заявки по следующему электронному адресу </w:t>
      </w:r>
      <w:r w:rsidR="00F04C98">
        <w:rPr>
          <w:szCs w:val="28"/>
          <w:shd w:val="clear" w:color="auto" w:fill="FFFFFF"/>
          <w:lang w:val="en-US"/>
        </w:rPr>
        <w:t>Julia</w:t>
      </w:r>
      <w:r w:rsidR="00F04C98" w:rsidRPr="00F04C98">
        <w:rPr>
          <w:szCs w:val="28"/>
          <w:shd w:val="clear" w:color="auto" w:fill="FFFFFF"/>
        </w:rPr>
        <w:t>.</w:t>
      </w:r>
      <w:proofErr w:type="spellStart"/>
      <w:r w:rsidR="00F04C98">
        <w:rPr>
          <w:szCs w:val="28"/>
          <w:shd w:val="clear" w:color="auto" w:fill="FFFFFF"/>
          <w:lang w:val="en-US"/>
        </w:rPr>
        <w:t>salakhova</w:t>
      </w:r>
      <w:proofErr w:type="spellEnd"/>
      <w:r w:rsidR="00F04C98" w:rsidRPr="00F04C98">
        <w:rPr>
          <w:szCs w:val="28"/>
          <w:shd w:val="clear" w:color="auto" w:fill="FFFFFF"/>
        </w:rPr>
        <w:t>@</w:t>
      </w:r>
      <w:r w:rsidR="00F04C98">
        <w:rPr>
          <w:szCs w:val="28"/>
          <w:shd w:val="clear" w:color="auto" w:fill="FFFFFF"/>
          <w:lang w:val="en-US"/>
        </w:rPr>
        <w:t>mail</w:t>
      </w:r>
      <w:r w:rsidR="00F04C98" w:rsidRPr="00F04C98">
        <w:rPr>
          <w:szCs w:val="28"/>
          <w:shd w:val="clear" w:color="auto" w:fill="FFFFFF"/>
        </w:rPr>
        <w:t>.</w:t>
      </w:r>
      <w:r w:rsidR="00F04C98">
        <w:rPr>
          <w:szCs w:val="28"/>
          <w:shd w:val="clear" w:color="auto" w:fill="FFFFFF"/>
          <w:lang w:val="en-US"/>
        </w:rPr>
        <w:t>ru</w:t>
      </w:r>
      <w:r w:rsidR="006C5452">
        <w:rPr>
          <w:szCs w:val="28"/>
          <w:shd w:val="clear" w:color="auto" w:fill="FFFFFF"/>
        </w:rPr>
        <w:t xml:space="preserve"> </w:t>
      </w:r>
      <w:r>
        <w:rPr>
          <w:szCs w:val="28"/>
        </w:rPr>
        <w:t xml:space="preserve">– </w:t>
      </w:r>
      <w:r w:rsidR="006C5452">
        <w:rPr>
          <w:szCs w:val="28"/>
        </w:rPr>
        <w:t>д</w:t>
      </w:r>
      <w:r>
        <w:rPr>
          <w:szCs w:val="28"/>
        </w:rPr>
        <w:t>о 31 января 2021 года, указав в теме письма «Эксперт проекта».</w:t>
      </w:r>
    </w:p>
    <w:p w14:paraId="7BB91C7B" w14:textId="77777777" w:rsidR="00D6480B" w:rsidRDefault="00D6480B" w:rsidP="0060501F">
      <w:pPr>
        <w:pStyle w:val="2"/>
        <w:ind w:firstLine="567"/>
        <w:rPr>
          <w:szCs w:val="28"/>
        </w:rPr>
      </w:pPr>
    </w:p>
    <w:p w14:paraId="699BB9C9" w14:textId="0343620E" w:rsidR="00006E2F" w:rsidRDefault="00006E2F" w:rsidP="0060501F">
      <w:pPr>
        <w:pStyle w:val="2"/>
        <w:ind w:firstLine="567"/>
        <w:rPr>
          <w:szCs w:val="28"/>
        </w:rPr>
      </w:pPr>
      <w:r>
        <w:rPr>
          <w:szCs w:val="28"/>
        </w:rPr>
        <w:t>Заявка должна включать в  себя:</w:t>
      </w:r>
    </w:p>
    <w:p w14:paraId="4A0D820F" w14:textId="2F48E184" w:rsidR="00006E2F" w:rsidRDefault="00006E2F" w:rsidP="0060501F">
      <w:pPr>
        <w:pStyle w:val="2"/>
        <w:ind w:firstLine="567"/>
        <w:rPr>
          <w:szCs w:val="28"/>
        </w:rPr>
      </w:pPr>
      <w:r>
        <w:rPr>
          <w:szCs w:val="28"/>
        </w:rPr>
        <w:t>- резюме с указанием соответствующего опыта и квалификации;</w:t>
      </w:r>
    </w:p>
    <w:p w14:paraId="13FC757C" w14:textId="09B64BA3" w:rsidR="00F05E32" w:rsidRDefault="00006E2F" w:rsidP="0060501F">
      <w:pPr>
        <w:pStyle w:val="2"/>
        <w:ind w:firstLine="567"/>
        <w:rPr>
          <w:szCs w:val="28"/>
        </w:rPr>
      </w:pPr>
      <w:r>
        <w:rPr>
          <w:szCs w:val="28"/>
        </w:rPr>
        <w:t>- минимум 2 исследования /</w:t>
      </w:r>
      <w:r w:rsidR="00F04C98" w:rsidRPr="00F04C98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аналитических отчетов/ научных статей, проведенных соискателем, релевантных по тематике или методологии данного исследования (приложить или дать интернет ссылку на них)</w:t>
      </w:r>
      <w:r w:rsidR="00F05E32">
        <w:rPr>
          <w:szCs w:val="28"/>
        </w:rPr>
        <w:t>.</w:t>
      </w:r>
    </w:p>
    <w:p w14:paraId="684F62AF" w14:textId="77777777" w:rsidR="00F05E32" w:rsidRDefault="00F05E32" w:rsidP="0060501F">
      <w:pPr>
        <w:pStyle w:val="2"/>
        <w:ind w:firstLine="567"/>
        <w:rPr>
          <w:szCs w:val="28"/>
        </w:rPr>
      </w:pPr>
    </w:p>
    <w:p w14:paraId="514C9C36" w14:textId="77777777" w:rsidR="00F05E32" w:rsidRDefault="00F05E32" w:rsidP="0060501F">
      <w:pPr>
        <w:pStyle w:val="2"/>
        <w:ind w:firstLine="567"/>
        <w:rPr>
          <w:szCs w:val="28"/>
        </w:rPr>
      </w:pPr>
      <w:r>
        <w:rPr>
          <w:szCs w:val="28"/>
        </w:rPr>
        <w:t>Соискатели будут оцениваться по следующим критериям:</w:t>
      </w:r>
    </w:p>
    <w:p w14:paraId="77AACCF0" w14:textId="77777777" w:rsidR="00F05E32" w:rsidRDefault="00006E2F" w:rsidP="0060501F">
      <w:pPr>
        <w:pStyle w:val="2"/>
        <w:ind w:firstLine="567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9154" w:type="dxa"/>
        <w:tblInd w:w="392" w:type="dxa"/>
        <w:tblLook w:val="04A0" w:firstRow="1" w:lastRow="0" w:firstColumn="1" w:lastColumn="0" w:noHBand="0" w:noVBand="1"/>
      </w:tblPr>
      <w:tblGrid>
        <w:gridCol w:w="850"/>
        <w:gridCol w:w="5611"/>
        <w:gridCol w:w="2693"/>
      </w:tblGrid>
      <w:tr w:rsidR="00F05E32" w:rsidRPr="00F05E32" w14:paraId="78CB2B89" w14:textId="77777777" w:rsidTr="00D6480B">
        <w:tc>
          <w:tcPr>
            <w:tcW w:w="850" w:type="dxa"/>
            <w:vAlign w:val="center"/>
          </w:tcPr>
          <w:p w14:paraId="17727186" w14:textId="0E821894" w:rsidR="00F05E32" w:rsidRPr="00F05E32" w:rsidRDefault="00D6480B" w:rsidP="00D6480B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611" w:type="dxa"/>
            <w:vAlign w:val="center"/>
          </w:tcPr>
          <w:p w14:paraId="1C79DF0C" w14:textId="58389809" w:rsidR="00F05E32" w:rsidRPr="00F05E32" w:rsidRDefault="00F05E32" w:rsidP="00D6480B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32">
              <w:rPr>
                <w:rFonts w:ascii="Times New Roman" w:hAnsi="Times New Roman"/>
                <w:sz w:val="28"/>
                <w:szCs w:val="28"/>
              </w:rPr>
              <w:t>Основные требуемые квалификации</w:t>
            </w:r>
          </w:p>
        </w:tc>
        <w:tc>
          <w:tcPr>
            <w:tcW w:w="2693" w:type="dxa"/>
            <w:vAlign w:val="center"/>
          </w:tcPr>
          <w:p w14:paraId="0A6EA023" w14:textId="60DF3DB5" w:rsidR="00F05E32" w:rsidRPr="00F05E32" w:rsidRDefault="00F05E32" w:rsidP="00D6480B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32">
              <w:rPr>
                <w:rFonts w:ascii="Times New Roman" w:hAnsi="Times New Roman"/>
                <w:sz w:val="28"/>
                <w:szCs w:val="28"/>
              </w:rPr>
              <w:t>Максимальные баллы</w:t>
            </w:r>
          </w:p>
        </w:tc>
      </w:tr>
      <w:tr w:rsidR="00F05E32" w:rsidRPr="00F05E32" w14:paraId="3F7D8B57" w14:textId="77777777" w:rsidTr="00D6480B">
        <w:tc>
          <w:tcPr>
            <w:tcW w:w="850" w:type="dxa"/>
          </w:tcPr>
          <w:p w14:paraId="77226E16" w14:textId="3173B2DE" w:rsidR="00F05E32" w:rsidRPr="00F05E32" w:rsidRDefault="00F05E32" w:rsidP="00D6480B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5E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11" w:type="dxa"/>
          </w:tcPr>
          <w:p w14:paraId="7EE6493C" w14:textId="15E7F405" w:rsidR="00F05E32" w:rsidRPr="00F05E32" w:rsidRDefault="00F05E32" w:rsidP="00D6480B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05E32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693" w:type="dxa"/>
            <w:vAlign w:val="center"/>
          </w:tcPr>
          <w:p w14:paraId="63947DC1" w14:textId="34B7EEAE" w:rsidR="00F05E32" w:rsidRPr="00F05E32" w:rsidRDefault="00F05E32" w:rsidP="00D6480B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5E32" w:rsidRPr="00F05E32" w14:paraId="5CF3D213" w14:textId="77777777" w:rsidTr="00D6480B">
        <w:tc>
          <w:tcPr>
            <w:tcW w:w="850" w:type="dxa"/>
          </w:tcPr>
          <w:p w14:paraId="4E5763F1" w14:textId="3EA1ABA4" w:rsidR="00F05E32" w:rsidRPr="00F05E32" w:rsidRDefault="00F05E32" w:rsidP="00D6480B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5E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11" w:type="dxa"/>
          </w:tcPr>
          <w:p w14:paraId="09A1FE81" w14:textId="6B60D4A6" w:rsidR="00F05E32" w:rsidRPr="00F05E32" w:rsidRDefault="00F05E32" w:rsidP="00D6480B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05E32">
              <w:rPr>
                <w:rFonts w:ascii="Times New Roman" w:hAnsi="Times New Roman"/>
                <w:sz w:val="28"/>
                <w:szCs w:val="28"/>
              </w:rPr>
              <w:t>оммуникационные способности</w:t>
            </w:r>
          </w:p>
        </w:tc>
        <w:tc>
          <w:tcPr>
            <w:tcW w:w="2693" w:type="dxa"/>
            <w:vAlign w:val="center"/>
          </w:tcPr>
          <w:p w14:paraId="26AD4832" w14:textId="0F4C51BF" w:rsidR="00F05E32" w:rsidRPr="00F05E32" w:rsidRDefault="00F05E32" w:rsidP="00D6480B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5E32" w:rsidRPr="00F05E32" w14:paraId="18A4DA0E" w14:textId="77777777" w:rsidTr="00D6480B">
        <w:tc>
          <w:tcPr>
            <w:tcW w:w="850" w:type="dxa"/>
          </w:tcPr>
          <w:p w14:paraId="5A43850A" w14:textId="5B4286DF" w:rsidR="00F05E32" w:rsidRPr="00F05E32" w:rsidRDefault="00F05E32" w:rsidP="00D6480B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5E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11" w:type="dxa"/>
          </w:tcPr>
          <w:p w14:paraId="6B53AA8B" w14:textId="0E23272F" w:rsidR="00F05E32" w:rsidRPr="00F05E32" w:rsidRDefault="00F05E32" w:rsidP="00D6480B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05E32">
              <w:rPr>
                <w:rFonts w:ascii="Times New Roman" w:hAnsi="Times New Roman"/>
                <w:sz w:val="28"/>
                <w:szCs w:val="28"/>
              </w:rPr>
              <w:t>рганизационные способности</w:t>
            </w:r>
          </w:p>
        </w:tc>
        <w:tc>
          <w:tcPr>
            <w:tcW w:w="2693" w:type="dxa"/>
            <w:vAlign w:val="center"/>
          </w:tcPr>
          <w:p w14:paraId="03C29581" w14:textId="77777777" w:rsidR="00F05E32" w:rsidRPr="00F05E32" w:rsidRDefault="00F05E32" w:rsidP="00D6480B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5E32" w:rsidRPr="00F05E32" w14:paraId="1DEE8BB2" w14:textId="77777777" w:rsidTr="00D6480B">
        <w:tc>
          <w:tcPr>
            <w:tcW w:w="850" w:type="dxa"/>
          </w:tcPr>
          <w:p w14:paraId="074E08AE" w14:textId="223D001D" w:rsidR="00F05E32" w:rsidRPr="00F05E32" w:rsidRDefault="00F05E32" w:rsidP="00D6480B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5E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611" w:type="dxa"/>
          </w:tcPr>
          <w:p w14:paraId="57AFBA86" w14:textId="07C9822C" w:rsidR="00F05E32" w:rsidRPr="00F05E32" w:rsidRDefault="00F05E32" w:rsidP="00D6480B">
            <w:pPr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05E32">
              <w:rPr>
                <w:rFonts w:ascii="Times New Roman" w:hAnsi="Times New Roman"/>
                <w:sz w:val="28"/>
                <w:szCs w:val="28"/>
              </w:rPr>
              <w:t>пыта работы в сфере управления проектами</w:t>
            </w:r>
          </w:p>
        </w:tc>
        <w:tc>
          <w:tcPr>
            <w:tcW w:w="2693" w:type="dxa"/>
            <w:vAlign w:val="center"/>
          </w:tcPr>
          <w:p w14:paraId="0B93932E" w14:textId="77777777" w:rsidR="00F05E32" w:rsidRPr="00F05E32" w:rsidRDefault="00F05E32" w:rsidP="00D6480B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5E32" w:rsidRPr="00F05E32" w14:paraId="3B3A4D83" w14:textId="77777777" w:rsidTr="00D6480B">
        <w:tc>
          <w:tcPr>
            <w:tcW w:w="850" w:type="dxa"/>
          </w:tcPr>
          <w:p w14:paraId="6CB9C42D" w14:textId="193A2FFB" w:rsidR="00F05E32" w:rsidRPr="00F05E32" w:rsidRDefault="00F05E32" w:rsidP="00D6480B">
            <w:pPr>
              <w:pStyle w:val="aa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5E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611" w:type="dxa"/>
          </w:tcPr>
          <w:p w14:paraId="2DA7F519" w14:textId="61432E85" w:rsidR="00F05E32" w:rsidRPr="00F05E32" w:rsidRDefault="00F05E32" w:rsidP="00D6480B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05E32">
              <w:rPr>
                <w:rFonts w:ascii="Times New Roman" w:hAnsi="Times New Roman"/>
                <w:sz w:val="28"/>
                <w:szCs w:val="28"/>
              </w:rPr>
              <w:t>Участие в проектах, связанных с вопросами предпринимательства и инноваций</w:t>
            </w:r>
          </w:p>
        </w:tc>
        <w:tc>
          <w:tcPr>
            <w:tcW w:w="2693" w:type="dxa"/>
            <w:vAlign w:val="center"/>
          </w:tcPr>
          <w:p w14:paraId="1F729893" w14:textId="7DE8B944" w:rsidR="00F05E32" w:rsidRPr="00F05E32" w:rsidRDefault="00F05E32" w:rsidP="00D6480B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14:paraId="1A005727" w14:textId="14400920" w:rsidR="00006E2F" w:rsidRDefault="00006E2F" w:rsidP="0060501F">
      <w:pPr>
        <w:pStyle w:val="2"/>
        <w:ind w:firstLine="567"/>
        <w:rPr>
          <w:szCs w:val="28"/>
        </w:rPr>
      </w:pPr>
    </w:p>
    <w:p w14:paraId="4B155614" w14:textId="77777777" w:rsidR="00006E2F" w:rsidRDefault="00006E2F" w:rsidP="0060501F">
      <w:pPr>
        <w:pStyle w:val="2"/>
        <w:ind w:firstLine="567"/>
        <w:rPr>
          <w:szCs w:val="28"/>
        </w:rPr>
      </w:pPr>
    </w:p>
    <w:sectPr w:rsidR="00006E2F" w:rsidSect="00763B07">
      <w:headerReference w:type="default" r:id="rId8"/>
      <w:pgSz w:w="11906" w:h="16838"/>
      <w:pgMar w:top="397" w:right="851" w:bottom="1134" w:left="156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126D5" w14:textId="77777777" w:rsidR="001854BE" w:rsidRDefault="001854BE" w:rsidP="00CC417A">
      <w:pPr>
        <w:spacing w:after="0" w:line="240" w:lineRule="auto"/>
      </w:pPr>
      <w:r>
        <w:separator/>
      </w:r>
    </w:p>
  </w:endnote>
  <w:endnote w:type="continuationSeparator" w:id="0">
    <w:p w14:paraId="60D105BC" w14:textId="77777777" w:rsidR="001854BE" w:rsidRDefault="001854BE" w:rsidP="00CC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5FA92" w14:textId="77777777" w:rsidR="001854BE" w:rsidRDefault="001854BE" w:rsidP="00CC417A">
      <w:pPr>
        <w:spacing w:after="0" w:line="240" w:lineRule="auto"/>
      </w:pPr>
      <w:r>
        <w:separator/>
      </w:r>
    </w:p>
  </w:footnote>
  <w:footnote w:type="continuationSeparator" w:id="0">
    <w:p w14:paraId="43A3A39A" w14:textId="77777777" w:rsidR="001854BE" w:rsidRDefault="001854BE" w:rsidP="00CC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CC417A" w:rsidRDefault="00CC417A">
    <w:pPr>
      <w:pStyle w:val="a4"/>
    </w:pPr>
  </w:p>
  <w:p w14:paraId="4DDBEF00" w14:textId="77777777" w:rsidR="00CC417A" w:rsidRDefault="00CC417A">
    <w:pPr>
      <w:pStyle w:val="a4"/>
    </w:pPr>
    <w:r>
      <w:rPr>
        <w:noProof/>
        <w:lang w:eastAsia="ru-RU"/>
      </w:rPr>
      <w:drawing>
        <wp:inline distT="0" distB="0" distL="0" distR="0" wp14:anchorId="2F766F1C" wp14:editId="6D915CC3">
          <wp:extent cx="2505075" cy="609600"/>
          <wp:effectExtent l="0" t="0" r="9525" b="0"/>
          <wp:docPr id="1" name="Рисунок 1" descr="C:\Users\Евро-регион\Desktop\логотипы\mayors_for_economic_growth_concept_2_0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вро-регион\Desktop\логотипы\mayors_for_economic_growth_concept_2_0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CAC"/>
    <w:multiLevelType w:val="hybridMultilevel"/>
    <w:tmpl w:val="65B40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3237"/>
    <w:multiLevelType w:val="hybridMultilevel"/>
    <w:tmpl w:val="462EB8AC"/>
    <w:lvl w:ilvl="0" w:tplc="911A08F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B366A"/>
    <w:multiLevelType w:val="hybridMultilevel"/>
    <w:tmpl w:val="48F8D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855B7"/>
    <w:multiLevelType w:val="hybridMultilevel"/>
    <w:tmpl w:val="27F2E6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D63771"/>
    <w:multiLevelType w:val="hybridMultilevel"/>
    <w:tmpl w:val="8BEA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837AF"/>
    <w:multiLevelType w:val="hybridMultilevel"/>
    <w:tmpl w:val="CE16E0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9564E0A"/>
    <w:multiLevelType w:val="hybridMultilevel"/>
    <w:tmpl w:val="23025D34"/>
    <w:lvl w:ilvl="0" w:tplc="23107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1677F"/>
    <w:multiLevelType w:val="hybridMultilevel"/>
    <w:tmpl w:val="7D36D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A0470A"/>
    <w:multiLevelType w:val="hybridMultilevel"/>
    <w:tmpl w:val="1BF4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50E62"/>
    <w:multiLevelType w:val="hybridMultilevel"/>
    <w:tmpl w:val="DA5A6E7E"/>
    <w:lvl w:ilvl="0" w:tplc="0B2276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8E331C"/>
    <w:multiLevelType w:val="hybridMultilevel"/>
    <w:tmpl w:val="0B3E911A"/>
    <w:lvl w:ilvl="0" w:tplc="911A08F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34605"/>
    <w:multiLevelType w:val="multilevel"/>
    <w:tmpl w:val="02827F4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E207031"/>
    <w:multiLevelType w:val="hybridMultilevel"/>
    <w:tmpl w:val="BD3896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240CDA"/>
    <w:multiLevelType w:val="hybridMultilevel"/>
    <w:tmpl w:val="65B40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E7344"/>
    <w:multiLevelType w:val="hybridMultilevel"/>
    <w:tmpl w:val="7CAC51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BEF72EA"/>
    <w:multiLevelType w:val="hybridMultilevel"/>
    <w:tmpl w:val="828CC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06657"/>
    <w:multiLevelType w:val="hybridMultilevel"/>
    <w:tmpl w:val="C6E2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17872"/>
    <w:multiLevelType w:val="hybridMultilevel"/>
    <w:tmpl w:val="177E7C88"/>
    <w:lvl w:ilvl="0" w:tplc="231079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2"/>
  </w:num>
  <w:num w:numId="5">
    <w:abstractNumId w:val="9"/>
  </w:num>
  <w:num w:numId="6">
    <w:abstractNumId w:val="16"/>
  </w:num>
  <w:num w:numId="7">
    <w:abstractNumId w:val="6"/>
  </w:num>
  <w:num w:numId="8">
    <w:abstractNumId w:val="2"/>
  </w:num>
  <w:num w:numId="9">
    <w:abstractNumId w:val="17"/>
  </w:num>
  <w:num w:numId="10">
    <w:abstractNumId w:val="15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14"/>
  </w:num>
  <w:num w:numId="16">
    <w:abstractNumId w:val="4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E54"/>
    <w:rsid w:val="00006E2F"/>
    <w:rsid w:val="00062E54"/>
    <w:rsid w:val="000674BE"/>
    <w:rsid w:val="00087C73"/>
    <w:rsid w:val="001419C8"/>
    <w:rsid w:val="00176029"/>
    <w:rsid w:val="001826E0"/>
    <w:rsid w:val="001854BE"/>
    <w:rsid w:val="00186E51"/>
    <w:rsid w:val="00192308"/>
    <w:rsid w:val="001B37B0"/>
    <w:rsid w:val="00267110"/>
    <w:rsid w:val="002A7D8A"/>
    <w:rsid w:val="003206B0"/>
    <w:rsid w:val="00335C6A"/>
    <w:rsid w:val="003423F0"/>
    <w:rsid w:val="003A0700"/>
    <w:rsid w:val="00431F77"/>
    <w:rsid w:val="00444F93"/>
    <w:rsid w:val="004B2E5A"/>
    <w:rsid w:val="005312C3"/>
    <w:rsid w:val="00555115"/>
    <w:rsid w:val="005823A7"/>
    <w:rsid w:val="00585536"/>
    <w:rsid w:val="00593430"/>
    <w:rsid w:val="005A3DB4"/>
    <w:rsid w:val="005A6FFF"/>
    <w:rsid w:val="005E5576"/>
    <w:rsid w:val="005F5B5D"/>
    <w:rsid w:val="0060501F"/>
    <w:rsid w:val="00642046"/>
    <w:rsid w:val="00645DD1"/>
    <w:rsid w:val="0066675B"/>
    <w:rsid w:val="006713EA"/>
    <w:rsid w:val="006867D3"/>
    <w:rsid w:val="00695BDC"/>
    <w:rsid w:val="006B6C07"/>
    <w:rsid w:val="006C5452"/>
    <w:rsid w:val="006F71F7"/>
    <w:rsid w:val="00706F54"/>
    <w:rsid w:val="00763B07"/>
    <w:rsid w:val="00793C9A"/>
    <w:rsid w:val="00814D1F"/>
    <w:rsid w:val="0083749F"/>
    <w:rsid w:val="008447C0"/>
    <w:rsid w:val="00845E73"/>
    <w:rsid w:val="00880B36"/>
    <w:rsid w:val="009038EC"/>
    <w:rsid w:val="00947596"/>
    <w:rsid w:val="00955782"/>
    <w:rsid w:val="009A09B1"/>
    <w:rsid w:val="009A30D9"/>
    <w:rsid w:val="009B0767"/>
    <w:rsid w:val="009D1E1E"/>
    <w:rsid w:val="009D6B06"/>
    <w:rsid w:val="00A032B7"/>
    <w:rsid w:val="00A913AA"/>
    <w:rsid w:val="00AD3AE6"/>
    <w:rsid w:val="00B5405F"/>
    <w:rsid w:val="00B81EBC"/>
    <w:rsid w:val="00BA38BB"/>
    <w:rsid w:val="00BD2CA4"/>
    <w:rsid w:val="00BE2788"/>
    <w:rsid w:val="00C14F84"/>
    <w:rsid w:val="00C2498B"/>
    <w:rsid w:val="00C77EED"/>
    <w:rsid w:val="00C77F5C"/>
    <w:rsid w:val="00CC417A"/>
    <w:rsid w:val="00CD3C3F"/>
    <w:rsid w:val="00CF1A91"/>
    <w:rsid w:val="00D6480B"/>
    <w:rsid w:val="00D74011"/>
    <w:rsid w:val="00DD3FFD"/>
    <w:rsid w:val="00E0644C"/>
    <w:rsid w:val="00E331D1"/>
    <w:rsid w:val="00E67CF6"/>
    <w:rsid w:val="00E73389"/>
    <w:rsid w:val="00EE07E1"/>
    <w:rsid w:val="00F04C98"/>
    <w:rsid w:val="00F05E32"/>
    <w:rsid w:val="00F301CA"/>
    <w:rsid w:val="00F3190D"/>
    <w:rsid w:val="00FC39A9"/>
    <w:rsid w:val="0473D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D576"/>
  <w15:docId w15:val="{7506FB44-08F5-4726-8E25-0526CB9C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062E54"/>
  </w:style>
  <w:style w:type="paragraph" w:styleId="a4">
    <w:name w:val="header"/>
    <w:basedOn w:val="a"/>
    <w:link w:val="a5"/>
    <w:uiPriority w:val="99"/>
    <w:unhideWhenUsed/>
    <w:rsid w:val="00CC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17A"/>
  </w:style>
  <w:style w:type="paragraph" w:styleId="a6">
    <w:name w:val="footer"/>
    <w:basedOn w:val="a"/>
    <w:link w:val="a7"/>
    <w:uiPriority w:val="99"/>
    <w:unhideWhenUsed/>
    <w:rsid w:val="00CC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17A"/>
  </w:style>
  <w:style w:type="paragraph" w:styleId="a8">
    <w:name w:val="Balloon Text"/>
    <w:basedOn w:val="a"/>
    <w:link w:val="a9"/>
    <w:uiPriority w:val="99"/>
    <w:semiHidden/>
    <w:unhideWhenUsed/>
    <w:rsid w:val="00CC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17A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793C9A"/>
  </w:style>
  <w:style w:type="paragraph" w:styleId="aa">
    <w:name w:val="List Paragraph"/>
    <w:basedOn w:val="a"/>
    <w:uiPriority w:val="34"/>
    <w:qFormat/>
    <w:rsid w:val="00F319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customStyle="1" w:styleId="EBCBodyCopy">
    <w:name w:val="EBC: Body Copy"/>
    <w:basedOn w:val="a"/>
    <w:qFormat/>
    <w:rsid w:val="00F3190D"/>
    <w:pPr>
      <w:spacing w:after="0" w:line="240" w:lineRule="auto"/>
    </w:pPr>
    <w:rPr>
      <w:rFonts w:eastAsia="MS Mincho"/>
      <w:szCs w:val="24"/>
      <w:lang w:val="en-GB"/>
    </w:rPr>
  </w:style>
  <w:style w:type="paragraph" w:styleId="2">
    <w:name w:val="Body Text 2"/>
    <w:basedOn w:val="a"/>
    <w:link w:val="20"/>
    <w:rsid w:val="00F3190D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  <w:lang w:eastAsia="be-BY"/>
    </w:rPr>
  </w:style>
  <w:style w:type="character" w:customStyle="1" w:styleId="20">
    <w:name w:val="Основной текст 2 Знак"/>
    <w:basedOn w:val="a0"/>
    <w:link w:val="2"/>
    <w:rsid w:val="00F3190D"/>
    <w:rPr>
      <w:rFonts w:ascii="Times New Roman" w:eastAsia="Calibri" w:hAnsi="Times New Roman" w:cs="Times New Roman"/>
      <w:sz w:val="28"/>
      <w:szCs w:val="20"/>
      <w:lang w:eastAsia="be-BY"/>
    </w:rPr>
  </w:style>
  <w:style w:type="character" w:styleId="ab">
    <w:name w:val="Strong"/>
    <w:basedOn w:val="a0"/>
    <w:uiPriority w:val="22"/>
    <w:qFormat/>
    <w:rsid w:val="00F05E32"/>
    <w:rPr>
      <w:b/>
      <w:bCs/>
    </w:rPr>
  </w:style>
  <w:style w:type="character" w:styleId="ac">
    <w:name w:val="Hyperlink"/>
    <w:basedOn w:val="a0"/>
    <w:uiPriority w:val="99"/>
    <w:unhideWhenUsed/>
    <w:rsid w:val="006C5452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04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9AC1D66-E45C-4294-A48F-37F1A89C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Евро-регион</dc:creator>
  <cp:lastModifiedBy>Салахова Юлия Шамильевна</cp:lastModifiedBy>
  <cp:revision>5</cp:revision>
  <cp:lastPrinted>2020-07-14T07:44:00Z</cp:lastPrinted>
  <dcterms:created xsi:type="dcterms:W3CDTF">2021-01-19T13:24:00Z</dcterms:created>
  <dcterms:modified xsi:type="dcterms:W3CDTF">2021-01-25T08:09:00Z</dcterms:modified>
</cp:coreProperties>
</file>