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99" w:rsidRDefault="004E7899" w:rsidP="004E7899">
      <w:pPr>
        <w:shd w:val="clear" w:color="auto" w:fill="FFFFFF"/>
        <w:spacing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</w:rPr>
      </w:pPr>
      <w:bookmarkStart w:id="0" w:name="_GoBack"/>
      <w:r w:rsidRPr="004E7899">
        <w:rPr>
          <w:rFonts w:ascii="Times New Roman" w:eastAsia="Times New Roman" w:hAnsi="Times New Roman" w:cs="Times New Roman"/>
          <w:b/>
          <w:bCs/>
          <w:color w:val="121212"/>
          <w:kern w:val="36"/>
          <w:sz w:val="40"/>
          <w:szCs w:val="40"/>
        </w:rPr>
        <w:t>Временная занятость обучающейся молодежи</w:t>
      </w:r>
      <w:bookmarkEnd w:id="0"/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Порядок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регулирования труда молодежи установлен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главой 20 Трудового кодекса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В КАКОМ ВОЗРАСТЕ МОЖНО НАЧИНАТЬ РАБОТАТЬ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Заключение трудового договора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допускается: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- с лицами, достигшими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16 лет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proofErr w:type="gramStart"/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- с лицом, достигшим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14 лет,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трудовой договор может быть заключен для выполнения легкого труда, не причиняющего вреда здоровью и не нарушающего процесса обучения т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олько с письменного согласия одного из родителей (усыновителя, попечителя).</w:t>
      </w:r>
      <w:proofErr w:type="gramEnd"/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КАКОВА ПРОДОЛЖИТЕЛЬНОСТЬ РАБОЧЕГО ВРЕМЕНИ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br/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Для подростков установлена сокращенная продолжительность рабочего времени: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в возрасте от 14 до 16 лет 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– не более 23 часов в неделю,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от 16 до 18 лет 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– не более 35 часов в неделю.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Продолжительность ежедневной работы (смены) учащихся общеобразовательных учреждений и учреждений, обеспечивающих получение профессионально-технического образования,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не может превышать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для работников: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u w:val="single"/>
        </w:rPr>
        <w:t>во время каникул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в возрасте от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14 до 16 лет 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- 4 часа 36 минут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в возрасте от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16 до 18 ле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т - 7 часов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u w:val="single"/>
        </w:rPr>
        <w:t>в течение учебного года в свободное от учебы время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в возрасте от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14 до 16 лет - 2 часа 18 минут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в возрасте от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16 до 18 лет - 3 часа 30 минут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br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В КАКОМ РАЗМЕРЕ ВЫПЛАЧИВАЕТСЯ ЗАРАБОТНАЯ ПЛАТА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Несмотря на сокращенную продолжительность рабочего времени, несовершеннолетним работникам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заработная плата выплачивается в таком же размере, как работникам соответствующих категорий при полной продолжительности ежедневной работы.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Исключение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в свободное от учебы время.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Оплата труда таким несовершеннолетним производится пропорционально отработанному времени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или в зависимости от выработки. Нанимателями могут устанавливаться учащимся доплаты к заработной плате.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br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ЕСТЬ ЛИ ОГРАНИЧЕНИЯ ДЛЯ ТРУДОУСТРОЙСТВА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Запрещается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привлечение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лиц моложе 18 лет: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к труду на тяжёлых работах и на работах с вредными и (или) опасными условиями труда, на подземных горных работах;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ночным и сверхурочным работам, работам в государственные праздники и праздничные дни, работам в выходные дни.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Список работ, на которых запрещается применение труда лиц моложе восемнадцати лет, 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утвержден </w:t>
      </w:r>
      <w:hyperlink r:id="rId5" w:tgtFrame="_blank" w:history="1">
        <w:r w:rsidRPr="004E7899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постановлением Министерства труда и социальной защиты от 07.02.2025 № 12</w:t>
        </w:r>
      </w:hyperlink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8274B"/>
          <w:sz w:val="30"/>
          <w:szCs w:val="30"/>
          <w:u w:val="single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fldChar w:fldCharType="begin"/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instrText xml:space="preserve"> HYPERLINK "https://mintrud.gov.by/uploads/files/W21327770-1377032400.pdf" </w:instrTex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fldChar w:fldCharType="separate"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fldChar w:fldCharType="end"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Что могут выполнять молодые граждане от 14 до 16 лет?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Молодые люди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в возрасте от 14 до 16 лет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могут выполнять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лёгкие виды работ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, не являющиеся вредными для их здоровья и развития,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не препятствующие получению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общего среднего, профессионально-технического и среднего специального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образования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Наиболее распространенными видами временных работ являются ремонтные работы в школьных классах и учебных аудиториях, озеленение территорий, благоустройство учебных заведений и учреждений социальной защиты, пошив швейных изделий, реставрация книжного фонда библиотек, изготовление мягкой игрушки и сувениров, выращивание сельскохозяйственной продукции, изготовление стендов и другие доступные виды работ.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Перечень легких видов работ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утвержден </w:t>
      </w:r>
      <w:hyperlink r:id="rId6" w:tgtFrame="_blank" w:history="1">
        <w:r w:rsidRPr="004E7899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</w:rPr>
          <w:t xml:space="preserve">постановлением Министерства труда и социальной защиты Республики Беларусь от 15 октября 2010 г. </w:t>
        </w:r>
        <w:proofErr w:type="gramStart"/>
        <w:r w:rsidRPr="004E7899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</w:rPr>
          <w:t xml:space="preserve">( </w:t>
        </w:r>
        <w:proofErr w:type="gramEnd"/>
        <w:r w:rsidRPr="004E7899">
          <w:rPr>
            <w:rFonts w:ascii="Times New Roman" w:eastAsia="Times New Roman" w:hAnsi="Times New Roman" w:cs="Times New Roman"/>
            <w:b/>
            <w:bCs/>
            <w:color w:val="0000FF"/>
            <w:sz w:val="30"/>
            <w:szCs w:val="30"/>
            <w:u w:val="single"/>
          </w:rPr>
          <w:t>ред. от 21.03.2025) № 144.</w:t>
        </w:r>
      </w:hyperlink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lastRenderedPageBreak/>
        <w:t>КАКИЕ ДОКУМЕНТЫ НУЖНЫ ДЛЯ ТРУДОУСТРОЙСТВА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Для трудоустройства молодых граждан в свободное от учёбы время необходимы следующие документы: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направление на работу службы занятости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паспорт или иной документ, удостоверяющий личность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справка, подтверждающая обучение в учреждении образования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 xml:space="preserve">• медицинская справка о состоянии здоровья (форма 1 </w:t>
      </w:r>
      <w:proofErr w:type="spellStart"/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здр</w:t>
      </w:r>
      <w:proofErr w:type="spellEnd"/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/у-1-)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письменное согласие одного из родителей (усыновителей, попечителей) для лиц в возрасте от 14 до 16 лет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трудовая книжка при её наличии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заявление о приёме на работу.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br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ДОЛЖЕН ЛИ НАНИМАТЕЛЬ ЗАВЕСТИ ТРУДОВУЮ КНИЖКУ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br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Должен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. Трудовые книжки заполняются нанимателем (за исключением нанимателя - физического лица) </w:t>
      </w:r>
      <w:r w:rsidRPr="004E7899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</w:rPr>
        <w:t>на всех работников</w:t>
      </w: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, работающих свыше пяти дней.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br/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КУДА МОЖНО ОБРАТИТЬСЯ ДЛЯ СОДЕЙСТВИЯ В ТРУДОУСТРОЙСТВЕ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Для оказания содействия в трудоустройстве молодежи в свободное от учебы время можно обратиться: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в службу занятости по месту жительства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• в учреждение образования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</w:rPr>
        <w:t>ГДЕ МОЖНО УЗНАТЬ ИНФОРМАЦИЮ ОБ ОРГАНИЗАЦИЯХ, ГОТОВЫХ ПРИНИМАТЬ ПОДРОСТКОВ НА РАБОТУ В СВОБОДНОЕ ОТ УЧЕБЫ ВРЕМЯ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Информацию об организациях, готовых в летний период принимать на работу молодежь, можно уточнить в региональных службах занятости и на их информационных ресурсах, а также </w:t>
      </w:r>
      <w:hyperlink r:id="rId7" w:tgtFrame="_blank" w:history="1">
        <w:r w:rsidRPr="004E7899">
          <w:rPr>
            <w:rFonts w:ascii="Times New Roman" w:eastAsia="Times New Roman" w:hAnsi="Times New Roman" w:cs="Times New Roman"/>
            <w:b/>
            <w:bCs/>
            <w:color w:val="000080"/>
            <w:sz w:val="30"/>
            <w:szCs w:val="30"/>
            <w:u w:val="single"/>
          </w:rPr>
          <w:t>на информационном портале Государственной службы занятости</w:t>
        </w:r>
      </w:hyperlink>
      <w:r w:rsidRPr="004E7899">
        <w:rPr>
          <w:rFonts w:ascii="Times New Roman" w:eastAsia="Times New Roman" w:hAnsi="Times New Roman" w:cs="Times New Roman"/>
          <w:color w:val="121212"/>
          <w:sz w:val="30"/>
          <w:szCs w:val="30"/>
        </w:rPr>
        <w:t> (информация еженедельно обновляется).</w:t>
      </w:r>
    </w:p>
    <w:p w:rsidR="004E7899" w:rsidRPr="004E7899" w:rsidRDefault="004E7899" w:rsidP="004E789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21212"/>
          <w:sz w:val="30"/>
          <w:szCs w:val="30"/>
        </w:rPr>
      </w:pPr>
    </w:p>
    <w:p w:rsidR="002C69E1" w:rsidRPr="004E7899" w:rsidRDefault="002C69E1" w:rsidP="004E7899">
      <w:pPr>
        <w:ind w:left="-567" w:firstLine="567"/>
        <w:rPr>
          <w:rFonts w:ascii="Times New Roman" w:hAnsi="Times New Roman" w:cs="Times New Roman"/>
          <w:sz w:val="30"/>
          <w:szCs w:val="30"/>
        </w:rPr>
      </w:pPr>
    </w:p>
    <w:sectPr w:rsidR="002C69E1" w:rsidRPr="004E7899" w:rsidSect="00BA06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23"/>
    <w:rsid w:val="00000198"/>
    <w:rsid w:val="00036CA2"/>
    <w:rsid w:val="00042AF3"/>
    <w:rsid w:val="00051526"/>
    <w:rsid w:val="000524F9"/>
    <w:rsid w:val="00075798"/>
    <w:rsid w:val="000927FB"/>
    <w:rsid w:val="00096720"/>
    <w:rsid w:val="000A07CF"/>
    <w:rsid w:val="000D4E33"/>
    <w:rsid w:val="000E3145"/>
    <w:rsid w:val="000F5BEA"/>
    <w:rsid w:val="00107141"/>
    <w:rsid w:val="0011363E"/>
    <w:rsid w:val="001345DD"/>
    <w:rsid w:val="001461E7"/>
    <w:rsid w:val="00146C48"/>
    <w:rsid w:val="00171C37"/>
    <w:rsid w:val="00182004"/>
    <w:rsid w:val="00184AC0"/>
    <w:rsid w:val="001946F0"/>
    <w:rsid w:val="001A589D"/>
    <w:rsid w:val="001B357A"/>
    <w:rsid w:val="001B72FC"/>
    <w:rsid w:val="001C41B2"/>
    <w:rsid w:val="001C746A"/>
    <w:rsid w:val="001E0D6C"/>
    <w:rsid w:val="001F32A5"/>
    <w:rsid w:val="00200A3E"/>
    <w:rsid w:val="0020129C"/>
    <w:rsid w:val="002128E9"/>
    <w:rsid w:val="002308C2"/>
    <w:rsid w:val="002317C9"/>
    <w:rsid w:val="00261040"/>
    <w:rsid w:val="002635A1"/>
    <w:rsid w:val="002749E7"/>
    <w:rsid w:val="0028211D"/>
    <w:rsid w:val="0028636F"/>
    <w:rsid w:val="002A3917"/>
    <w:rsid w:val="002C69E1"/>
    <w:rsid w:val="002F48D3"/>
    <w:rsid w:val="00312AD9"/>
    <w:rsid w:val="00314FCC"/>
    <w:rsid w:val="003261B0"/>
    <w:rsid w:val="00362F58"/>
    <w:rsid w:val="003778BA"/>
    <w:rsid w:val="00380B13"/>
    <w:rsid w:val="00382833"/>
    <w:rsid w:val="003E2DF7"/>
    <w:rsid w:val="004123E9"/>
    <w:rsid w:val="00424003"/>
    <w:rsid w:val="004241AF"/>
    <w:rsid w:val="00447023"/>
    <w:rsid w:val="00447F44"/>
    <w:rsid w:val="00460DF1"/>
    <w:rsid w:val="00463E38"/>
    <w:rsid w:val="00493A50"/>
    <w:rsid w:val="004A3970"/>
    <w:rsid w:val="004B6074"/>
    <w:rsid w:val="004C4864"/>
    <w:rsid w:val="004E7899"/>
    <w:rsid w:val="00500BE0"/>
    <w:rsid w:val="005016E8"/>
    <w:rsid w:val="00522B0F"/>
    <w:rsid w:val="005428B3"/>
    <w:rsid w:val="00553D77"/>
    <w:rsid w:val="00564EF5"/>
    <w:rsid w:val="005B4063"/>
    <w:rsid w:val="005F6899"/>
    <w:rsid w:val="00626E7C"/>
    <w:rsid w:val="00667D5E"/>
    <w:rsid w:val="00676F0E"/>
    <w:rsid w:val="006B2BFE"/>
    <w:rsid w:val="006D57CC"/>
    <w:rsid w:val="006E0549"/>
    <w:rsid w:val="00705536"/>
    <w:rsid w:val="007368EB"/>
    <w:rsid w:val="00751887"/>
    <w:rsid w:val="00751ABF"/>
    <w:rsid w:val="007713BA"/>
    <w:rsid w:val="007759D4"/>
    <w:rsid w:val="00777E13"/>
    <w:rsid w:val="007B23B3"/>
    <w:rsid w:val="007B36EE"/>
    <w:rsid w:val="007F51B6"/>
    <w:rsid w:val="007F7E5E"/>
    <w:rsid w:val="008019E7"/>
    <w:rsid w:val="00824A68"/>
    <w:rsid w:val="00837C45"/>
    <w:rsid w:val="0084264E"/>
    <w:rsid w:val="00896408"/>
    <w:rsid w:val="00897CFD"/>
    <w:rsid w:val="008B0A00"/>
    <w:rsid w:val="008B72A2"/>
    <w:rsid w:val="008C7DF4"/>
    <w:rsid w:val="008F6528"/>
    <w:rsid w:val="00921214"/>
    <w:rsid w:val="00970797"/>
    <w:rsid w:val="00A10455"/>
    <w:rsid w:val="00A236A8"/>
    <w:rsid w:val="00A2714C"/>
    <w:rsid w:val="00A42F42"/>
    <w:rsid w:val="00A55314"/>
    <w:rsid w:val="00A64533"/>
    <w:rsid w:val="00A64DC5"/>
    <w:rsid w:val="00A74914"/>
    <w:rsid w:val="00A80AF8"/>
    <w:rsid w:val="00A81862"/>
    <w:rsid w:val="00A87588"/>
    <w:rsid w:val="00AA2C8D"/>
    <w:rsid w:val="00AC02F3"/>
    <w:rsid w:val="00AD3542"/>
    <w:rsid w:val="00AE1F15"/>
    <w:rsid w:val="00AE3327"/>
    <w:rsid w:val="00AE6F54"/>
    <w:rsid w:val="00B50733"/>
    <w:rsid w:val="00B62FCB"/>
    <w:rsid w:val="00B71A28"/>
    <w:rsid w:val="00B73518"/>
    <w:rsid w:val="00BA0624"/>
    <w:rsid w:val="00BB3626"/>
    <w:rsid w:val="00BC03FA"/>
    <w:rsid w:val="00BD7A9E"/>
    <w:rsid w:val="00BE40DE"/>
    <w:rsid w:val="00BE471E"/>
    <w:rsid w:val="00C403B7"/>
    <w:rsid w:val="00C74FCA"/>
    <w:rsid w:val="00C833A4"/>
    <w:rsid w:val="00CD2BFD"/>
    <w:rsid w:val="00CF0764"/>
    <w:rsid w:val="00D1586A"/>
    <w:rsid w:val="00D2066C"/>
    <w:rsid w:val="00D55730"/>
    <w:rsid w:val="00D8100F"/>
    <w:rsid w:val="00E12116"/>
    <w:rsid w:val="00E20586"/>
    <w:rsid w:val="00E42A17"/>
    <w:rsid w:val="00E44A20"/>
    <w:rsid w:val="00E643C7"/>
    <w:rsid w:val="00E931BF"/>
    <w:rsid w:val="00EB4697"/>
    <w:rsid w:val="00ED315F"/>
    <w:rsid w:val="00F01926"/>
    <w:rsid w:val="00F12BAB"/>
    <w:rsid w:val="00F14AB3"/>
    <w:rsid w:val="00F16447"/>
    <w:rsid w:val="00F42A9A"/>
    <w:rsid w:val="00F465BD"/>
    <w:rsid w:val="00F556B5"/>
    <w:rsid w:val="00F741D2"/>
    <w:rsid w:val="00F85CA2"/>
    <w:rsid w:val="00F8692F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023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47023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23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0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023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47023"/>
    <w:rPr>
      <w:shd w:val="clear" w:color="auto" w:fill="FFFF00"/>
    </w:rPr>
  </w:style>
  <w:style w:type="paragraph" w:customStyle="1" w:styleId="margt">
    <w:name w:val="marg_t"/>
    <w:basedOn w:val="a"/>
    <w:rsid w:val="00447023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44702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rsid w:val="004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447023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tabl">
    <w:name w:val="podzag_tabl"/>
    <w:basedOn w:val="a"/>
    <w:rsid w:val="00447023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primsit">
    <w:name w:val="prim_sit"/>
    <w:basedOn w:val="a"/>
    <w:rsid w:val="00447023"/>
    <w:pPr>
      <w:spacing w:before="160"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y2">
    <w:name w:val="y2"/>
    <w:basedOn w:val="a0"/>
    <w:rsid w:val="00447023"/>
    <w:rPr>
      <w:b w:val="0"/>
      <w:bCs w:val="0"/>
      <w:i/>
      <w:iCs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A2C8D"/>
    <w:rPr>
      <w:i/>
      <w:iCs/>
    </w:rPr>
  </w:style>
  <w:style w:type="paragraph" w:styleId="a7">
    <w:name w:val="Normal (Web)"/>
    <w:basedOn w:val="a"/>
    <w:uiPriority w:val="99"/>
    <w:semiHidden/>
    <w:unhideWhenUsed/>
    <w:rsid w:val="00A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875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023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47023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23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0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023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47023"/>
    <w:rPr>
      <w:shd w:val="clear" w:color="auto" w:fill="FFFF00"/>
    </w:rPr>
  </w:style>
  <w:style w:type="paragraph" w:customStyle="1" w:styleId="margt">
    <w:name w:val="marg_t"/>
    <w:basedOn w:val="a"/>
    <w:rsid w:val="00447023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44702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rsid w:val="004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447023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tabl">
    <w:name w:val="podzag_tabl"/>
    <w:basedOn w:val="a"/>
    <w:rsid w:val="00447023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primsit">
    <w:name w:val="prim_sit"/>
    <w:basedOn w:val="a"/>
    <w:rsid w:val="00447023"/>
    <w:pPr>
      <w:spacing w:before="160"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y2">
    <w:name w:val="y2"/>
    <w:basedOn w:val="a0"/>
    <w:rsid w:val="00447023"/>
    <w:rPr>
      <w:b w:val="0"/>
      <w:bCs w:val="0"/>
      <w:i/>
      <w:iCs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A2C8D"/>
    <w:rPr>
      <w:i/>
      <w:iCs/>
    </w:rPr>
  </w:style>
  <w:style w:type="paragraph" w:styleId="a7">
    <w:name w:val="Normal (Web)"/>
    <w:basedOn w:val="a"/>
    <w:uiPriority w:val="99"/>
    <w:semiHidden/>
    <w:unhideWhenUsed/>
    <w:rsid w:val="00A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8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z.gov.by/registration/temporary-employment/you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trud.gov.by/uploads/files/POST-144.pdf" TargetMode="External"/><Relationship Id="rId5" Type="http://schemas.openxmlformats.org/officeDocument/2006/relationships/hyperlink" Target="https://mintrud.gov.by/uploads/files/Post-1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VKTZSZ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Piskunovich</cp:lastModifiedBy>
  <cp:revision>2</cp:revision>
  <dcterms:created xsi:type="dcterms:W3CDTF">2025-09-19T06:21:00Z</dcterms:created>
  <dcterms:modified xsi:type="dcterms:W3CDTF">2025-09-19T06:21:00Z</dcterms:modified>
</cp:coreProperties>
</file>